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BFEF" w14:textId="77777777" w:rsidR="006A157E" w:rsidRDefault="008B0E85">
      <w:pPr>
        <w:spacing w:line="440" w:lineRule="exact"/>
        <w:rPr>
          <w:rFonts w:eastAsia="楷体_GB2312"/>
          <w:sz w:val="52"/>
        </w:rPr>
      </w:pPr>
      <w:r>
        <w:rPr>
          <w:rFonts w:ascii="黑体" w:eastAsia="黑体" w:hAnsi="黑体" w:cs="黑体" w:hint="eastAsia"/>
          <w:color w:val="0000FF"/>
          <w:sz w:val="28"/>
          <w:szCs w:val="11"/>
        </w:rPr>
        <w:t>课程标准范例</w:t>
      </w:r>
      <w:r>
        <w:rPr>
          <w:rFonts w:ascii="黑体" w:eastAsia="黑体" w:hAnsi="黑体" w:cs="黑体" w:hint="eastAsia"/>
          <w:color w:val="0000FF"/>
          <w:sz w:val="28"/>
          <w:szCs w:val="11"/>
        </w:rPr>
        <w:t xml:space="preserve">  </w:t>
      </w:r>
      <w:r>
        <w:rPr>
          <w:rFonts w:eastAsia="楷体_GB2312" w:hint="eastAsia"/>
          <w:sz w:val="52"/>
        </w:rPr>
        <w:t xml:space="preserve"> </w:t>
      </w:r>
    </w:p>
    <w:p w14:paraId="7D4EFEAD" w14:textId="77777777" w:rsidR="006A157E" w:rsidRDefault="006A157E">
      <w:pPr>
        <w:jc w:val="center"/>
        <w:rPr>
          <w:rFonts w:ascii="黑体" w:eastAsia="黑体" w:hAnsi="黑体"/>
          <w:b/>
          <w:sz w:val="72"/>
          <w:szCs w:val="72"/>
        </w:rPr>
      </w:pPr>
    </w:p>
    <w:p w14:paraId="5A8D1E4B" w14:textId="77777777" w:rsidR="006A157E" w:rsidRDefault="008B0E85">
      <w:pPr>
        <w:jc w:val="center"/>
        <w:rPr>
          <w:rFonts w:ascii="宋体" w:hAnsi="宋体"/>
          <w:b/>
          <w:sz w:val="36"/>
          <w:szCs w:val="36"/>
        </w:rPr>
      </w:pPr>
      <w:r>
        <w:rPr>
          <w:rFonts w:ascii="宋体" w:hAnsi="宋体"/>
          <w:b/>
          <w:noProof/>
          <w:sz w:val="36"/>
          <w:szCs w:val="36"/>
        </w:rPr>
        <w:drawing>
          <wp:inline distT="0" distB="0" distL="0" distR="0" wp14:anchorId="3312724D" wp14:editId="65B7D53A">
            <wp:extent cx="4610100" cy="11379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7322" cy="1142625"/>
                    </a:xfrm>
                    <a:prstGeom prst="rect">
                      <a:avLst/>
                    </a:prstGeom>
                  </pic:spPr>
                </pic:pic>
              </a:graphicData>
            </a:graphic>
          </wp:inline>
        </w:drawing>
      </w:r>
    </w:p>
    <w:p w14:paraId="72D00F5D" w14:textId="77777777" w:rsidR="006A157E" w:rsidRDefault="006A157E">
      <w:pPr>
        <w:jc w:val="center"/>
        <w:rPr>
          <w:rFonts w:ascii="宋体" w:hAnsi="宋体"/>
          <w:b/>
          <w:sz w:val="36"/>
          <w:szCs w:val="36"/>
          <w:u w:val="single"/>
        </w:rPr>
      </w:pPr>
    </w:p>
    <w:p w14:paraId="32EA671C" w14:textId="77777777" w:rsidR="006A157E" w:rsidRDefault="008B0E85">
      <w:pPr>
        <w:jc w:val="center"/>
        <w:rPr>
          <w:rFonts w:ascii="黑体" w:eastAsia="黑体" w:hAnsi="黑体"/>
          <w:b/>
          <w:sz w:val="52"/>
          <w:szCs w:val="52"/>
          <w:u w:val="single"/>
        </w:rPr>
      </w:pPr>
      <w:r>
        <w:rPr>
          <w:rFonts w:ascii="黑体" w:eastAsia="黑体" w:hAnsi="黑体" w:hint="eastAsia"/>
          <w:b/>
          <w:sz w:val="52"/>
          <w:szCs w:val="52"/>
          <w:u w:val="single"/>
        </w:rPr>
        <w:t>《</w:t>
      </w:r>
      <w:r>
        <w:rPr>
          <w:rFonts w:ascii="Arial" w:eastAsia="黑体" w:hAnsi="Arial" w:cs="Arial"/>
          <w:b/>
          <w:sz w:val="52"/>
          <w:szCs w:val="52"/>
          <w:u w:val="single"/>
        </w:rPr>
        <w:t>×××</w:t>
      </w:r>
      <w:r>
        <w:rPr>
          <w:rFonts w:ascii="黑体" w:eastAsia="黑体" w:hAnsi="黑体" w:hint="eastAsia"/>
          <w:b/>
          <w:sz w:val="52"/>
          <w:szCs w:val="52"/>
          <w:u w:val="single"/>
        </w:rPr>
        <w:t>》</w:t>
      </w:r>
    </w:p>
    <w:p w14:paraId="65826E9E" w14:textId="77777777" w:rsidR="006A157E" w:rsidRDefault="008B0E85">
      <w:pPr>
        <w:jc w:val="center"/>
        <w:rPr>
          <w:rFonts w:ascii="黑体" w:eastAsia="黑体" w:hAnsi="黑体"/>
          <w:b/>
          <w:sz w:val="52"/>
          <w:szCs w:val="52"/>
        </w:rPr>
      </w:pPr>
      <w:r>
        <w:rPr>
          <w:rFonts w:ascii="黑体" w:eastAsia="黑体" w:hAnsi="黑体" w:hint="eastAsia"/>
          <w:b/>
          <w:sz w:val="52"/>
          <w:szCs w:val="52"/>
        </w:rPr>
        <w:t>课程标准</w:t>
      </w:r>
    </w:p>
    <w:p w14:paraId="57DA8E3F" w14:textId="77777777" w:rsidR="006A157E" w:rsidRDefault="006A157E">
      <w:pPr>
        <w:jc w:val="center"/>
        <w:rPr>
          <w:rFonts w:ascii="楷体" w:eastAsia="楷体" w:hAnsi="楷体"/>
          <w:b/>
          <w:sz w:val="32"/>
          <w:szCs w:val="32"/>
        </w:rPr>
      </w:pPr>
    </w:p>
    <w:p w14:paraId="768FE179" w14:textId="77777777" w:rsidR="006A157E" w:rsidRDefault="006A157E">
      <w:pPr>
        <w:jc w:val="center"/>
        <w:rPr>
          <w:sz w:val="36"/>
        </w:rPr>
      </w:pPr>
    </w:p>
    <w:p w14:paraId="08C9CFF4" w14:textId="77777777" w:rsidR="006A157E" w:rsidRDefault="006A157E">
      <w:pPr>
        <w:spacing w:line="940" w:lineRule="exact"/>
        <w:ind w:firstLineChars="400" w:firstLine="1280"/>
        <w:jc w:val="left"/>
        <w:rPr>
          <w:sz w:val="32"/>
          <w:szCs w:val="32"/>
          <w:u w:val="single"/>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119"/>
      </w:tblGrid>
      <w:tr w:rsidR="006A157E" w14:paraId="75BE063D" w14:textId="77777777">
        <w:trPr>
          <w:trHeight w:val="495"/>
          <w:jc w:val="center"/>
        </w:trPr>
        <w:tc>
          <w:tcPr>
            <w:tcW w:w="1843" w:type="dxa"/>
          </w:tcPr>
          <w:p w14:paraId="413B73D2" w14:textId="77777777" w:rsidR="006A157E" w:rsidRDefault="008B0E85">
            <w:pPr>
              <w:jc w:val="distribute"/>
              <w:rPr>
                <w:rFonts w:ascii="仿宋" w:eastAsia="仿宋" w:hAnsi="仿宋"/>
                <w:sz w:val="36"/>
                <w:szCs w:val="36"/>
              </w:rPr>
            </w:pPr>
            <w:r>
              <w:rPr>
                <w:rFonts w:ascii="仿宋" w:eastAsia="仿宋" w:hAnsi="仿宋" w:hint="eastAsia"/>
                <w:b/>
                <w:sz w:val="32"/>
                <w:szCs w:val="32"/>
              </w:rPr>
              <w:t>所属系部</w:t>
            </w:r>
          </w:p>
        </w:tc>
        <w:tc>
          <w:tcPr>
            <w:tcW w:w="3119" w:type="dxa"/>
            <w:tcBorders>
              <w:left w:val="nil"/>
              <w:bottom w:val="single" w:sz="4" w:space="0" w:color="auto"/>
            </w:tcBorders>
            <w:vAlign w:val="bottom"/>
          </w:tcPr>
          <w:p w14:paraId="20D71143" w14:textId="77777777" w:rsidR="006A157E" w:rsidRDefault="006A157E">
            <w:pPr>
              <w:jc w:val="center"/>
              <w:rPr>
                <w:rFonts w:ascii="仿宋" w:eastAsia="仿宋" w:hAnsi="仿宋"/>
                <w:sz w:val="30"/>
                <w:szCs w:val="30"/>
              </w:rPr>
            </w:pPr>
          </w:p>
        </w:tc>
      </w:tr>
      <w:tr w:rsidR="006A157E" w14:paraId="0FB3C3E6" w14:textId="77777777">
        <w:trPr>
          <w:trHeight w:val="507"/>
          <w:jc w:val="center"/>
        </w:trPr>
        <w:tc>
          <w:tcPr>
            <w:tcW w:w="1843" w:type="dxa"/>
          </w:tcPr>
          <w:p w14:paraId="16023644" w14:textId="77777777" w:rsidR="006A157E" w:rsidRDefault="008B0E85">
            <w:pPr>
              <w:jc w:val="distribute"/>
              <w:rPr>
                <w:rFonts w:ascii="仿宋" w:eastAsia="仿宋" w:hAnsi="仿宋"/>
                <w:sz w:val="36"/>
                <w:szCs w:val="36"/>
              </w:rPr>
            </w:pPr>
            <w:r>
              <w:rPr>
                <w:rFonts w:ascii="仿宋" w:eastAsia="仿宋" w:hAnsi="仿宋" w:hint="eastAsia"/>
                <w:b/>
                <w:sz w:val="32"/>
                <w:szCs w:val="32"/>
              </w:rPr>
              <w:t>编</w:t>
            </w:r>
            <w:r>
              <w:rPr>
                <w:rFonts w:ascii="仿宋" w:eastAsia="仿宋" w:hAnsi="仿宋" w:hint="eastAsia"/>
                <w:b/>
                <w:sz w:val="32"/>
                <w:szCs w:val="32"/>
              </w:rPr>
              <w:t xml:space="preserve"> </w:t>
            </w:r>
            <w:r>
              <w:rPr>
                <w:rFonts w:ascii="仿宋" w:eastAsia="仿宋" w:hAnsi="仿宋" w:hint="eastAsia"/>
                <w:b/>
                <w:sz w:val="32"/>
                <w:szCs w:val="32"/>
              </w:rPr>
              <w:t>制</w:t>
            </w:r>
            <w:r>
              <w:rPr>
                <w:rFonts w:ascii="仿宋" w:eastAsia="仿宋" w:hAnsi="仿宋" w:hint="eastAsia"/>
                <w:b/>
                <w:sz w:val="32"/>
                <w:szCs w:val="32"/>
              </w:rPr>
              <w:t xml:space="preserve"> </w:t>
            </w:r>
            <w:r>
              <w:rPr>
                <w:rFonts w:ascii="仿宋" w:eastAsia="仿宋" w:hAnsi="仿宋" w:hint="eastAsia"/>
                <w:b/>
                <w:sz w:val="32"/>
                <w:szCs w:val="32"/>
              </w:rPr>
              <w:t>人</w:t>
            </w:r>
          </w:p>
        </w:tc>
        <w:tc>
          <w:tcPr>
            <w:tcW w:w="3119" w:type="dxa"/>
            <w:tcBorders>
              <w:top w:val="single" w:sz="4" w:space="0" w:color="auto"/>
              <w:left w:val="nil"/>
              <w:bottom w:val="single" w:sz="4" w:space="0" w:color="auto"/>
            </w:tcBorders>
            <w:vAlign w:val="bottom"/>
          </w:tcPr>
          <w:p w14:paraId="6DE89BF4" w14:textId="77777777" w:rsidR="006A157E" w:rsidRDefault="006A157E">
            <w:pPr>
              <w:rPr>
                <w:rFonts w:ascii="仿宋" w:eastAsia="仿宋" w:hAnsi="仿宋"/>
                <w:sz w:val="30"/>
                <w:szCs w:val="30"/>
              </w:rPr>
            </w:pPr>
          </w:p>
        </w:tc>
      </w:tr>
      <w:tr w:rsidR="006A157E" w14:paraId="58F5531E" w14:textId="77777777">
        <w:trPr>
          <w:trHeight w:val="507"/>
          <w:jc w:val="center"/>
        </w:trPr>
        <w:tc>
          <w:tcPr>
            <w:tcW w:w="1843" w:type="dxa"/>
          </w:tcPr>
          <w:p w14:paraId="7E6F0387" w14:textId="77777777" w:rsidR="006A157E" w:rsidRDefault="008B0E85">
            <w:pPr>
              <w:jc w:val="distribute"/>
              <w:rPr>
                <w:rFonts w:ascii="仿宋" w:eastAsia="仿宋" w:hAnsi="仿宋"/>
                <w:b/>
                <w:sz w:val="32"/>
                <w:szCs w:val="32"/>
              </w:rPr>
            </w:pPr>
            <w:r>
              <w:rPr>
                <w:rFonts w:ascii="仿宋" w:eastAsia="仿宋" w:hAnsi="仿宋" w:hint="eastAsia"/>
                <w:b/>
                <w:sz w:val="32"/>
                <w:szCs w:val="32"/>
              </w:rPr>
              <w:t>审核人</w:t>
            </w:r>
          </w:p>
        </w:tc>
        <w:tc>
          <w:tcPr>
            <w:tcW w:w="3119" w:type="dxa"/>
            <w:tcBorders>
              <w:top w:val="single" w:sz="4" w:space="0" w:color="auto"/>
              <w:left w:val="nil"/>
              <w:bottom w:val="single" w:sz="4" w:space="0" w:color="auto"/>
            </w:tcBorders>
            <w:vAlign w:val="bottom"/>
          </w:tcPr>
          <w:p w14:paraId="03E73BFF" w14:textId="77777777" w:rsidR="006A157E" w:rsidRDefault="006A157E">
            <w:pPr>
              <w:jc w:val="center"/>
              <w:rPr>
                <w:rFonts w:ascii="仿宋" w:eastAsia="仿宋" w:hAnsi="仿宋"/>
                <w:sz w:val="30"/>
                <w:szCs w:val="30"/>
              </w:rPr>
            </w:pPr>
          </w:p>
        </w:tc>
      </w:tr>
      <w:tr w:rsidR="006A157E" w14:paraId="07A490F3" w14:textId="77777777">
        <w:trPr>
          <w:trHeight w:val="495"/>
          <w:jc w:val="center"/>
        </w:trPr>
        <w:tc>
          <w:tcPr>
            <w:tcW w:w="1843" w:type="dxa"/>
          </w:tcPr>
          <w:p w14:paraId="5682898D" w14:textId="77777777" w:rsidR="006A157E" w:rsidRDefault="008B0E85">
            <w:pPr>
              <w:jc w:val="distribute"/>
              <w:rPr>
                <w:rFonts w:ascii="仿宋" w:eastAsia="仿宋" w:hAnsi="仿宋"/>
                <w:sz w:val="36"/>
                <w:szCs w:val="36"/>
              </w:rPr>
            </w:pPr>
            <w:r>
              <w:rPr>
                <w:rFonts w:ascii="仿宋" w:eastAsia="仿宋" w:hAnsi="仿宋" w:hint="eastAsia"/>
                <w:b/>
                <w:spacing w:val="41"/>
                <w:sz w:val="32"/>
                <w:szCs w:val="32"/>
              </w:rPr>
              <w:t>编制日期</w:t>
            </w:r>
          </w:p>
        </w:tc>
        <w:tc>
          <w:tcPr>
            <w:tcW w:w="3119" w:type="dxa"/>
            <w:tcBorders>
              <w:top w:val="single" w:sz="4" w:space="0" w:color="auto"/>
              <w:left w:val="nil"/>
              <w:bottom w:val="single" w:sz="4" w:space="0" w:color="auto"/>
            </w:tcBorders>
            <w:vAlign w:val="bottom"/>
          </w:tcPr>
          <w:p w14:paraId="68E3D663" w14:textId="77777777" w:rsidR="006A157E" w:rsidRDefault="006A157E">
            <w:pPr>
              <w:rPr>
                <w:rFonts w:ascii="仿宋" w:eastAsia="仿宋" w:hAnsi="仿宋"/>
                <w:sz w:val="30"/>
                <w:szCs w:val="30"/>
              </w:rPr>
            </w:pPr>
          </w:p>
        </w:tc>
      </w:tr>
    </w:tbl>
    <w:p w14:paraId="4F596CDA" w14:textId="77777777" w:rsidR="006A157E" w:rsidRDefault="006A157E">
      <w:pPr>
        <w:jc w:val="left"/>
        <w:rPr>
          <w:sz w:val="36"/>
          <w:szCs w:val="36"/>
        </w:rPr>
      </w:pPr>
    </w:p>
    <w:p w14:paraId="34B1D857" w14:textId="77777777" w:rsidR="006A157E" w:rsidRDefault="006A157E">
      <w:pPr>
        <w:jc w:val="center"/>
        <w:rPr>
          <w:sz w:val="36"/>
          <w:szCs w:val="36"/>
        </w:rPr>
      </w:pPr>
    </w:p>
    <w:p w14:paraId="25C53FB9" w14:textId="77777777" w:rsidR="006A157E" w:rsidRDefault="008B0E85">
      <w:pPr>
        <w:jc w:val="center"/>
        <w:rPr>
          <w:rFonts w:ascii="仿宋" w:eastAsia="仿宋" w:hAnsi="仿宋"/>
          <w:b/>
          <w:sz w:val="32"/>
          <w:szCs w:val="32"/>
        </w:rPr>
      </w:pPr>
      <w:r>
        <w:rPr>
          <w:rFonts w:ascii="Arial" w:eastAsia="仿宋" w:hAnsi="Arial" w:cs="Arial"/>
          <w:b/>
          <w:sz w:val="32"/>
          <w:szCs w:val="32"/>
        </w:rPr>
        <w:t>××</w:t>
      </w:r>
      <w:r>
        <w:rPr>
          <w:rFonts w:ascii="仿宋" w:eastAsia="仿宋" w:hAnsi="仿宋" w:hint="eastAsia"/>
          <w:b/>
          <w:sz w:val="32"/>
          <w:szCs w:val="32"/>
        </w:rPr>
        <w:t>系</w:t>
      </w:r>
    </w:p>
    <w:p w14:paraId="1B2A65F0" w14:textId="77777777" w:rsidR="006A157E" w:rsidRDefault="008B0E85">
      <w:pPr>
        <w:jc w:val="center"/>
        <w:rPr>
          <w:rFonts w:ascii="仿宋" w:eastAsia="仿宋" w:hAnsi="仿宋"/>
          <w:b/>
          <w:sz w:val="32"/>
          <w:szCs w:val="32"/>
        </w:rPr>
      </w:pPr>
      <w:r>
        <w:rPr>
          <w:rFonts w:ascii="仿宋" w:eastAsia="仿宋" w:hAnsi="仿宋" w:hint="eastAsia"/>
          <w:b/>
          <w:sz w:val="32"/>
          <w:szCs w:val="32"/>
        </w:rPr>
        <w:t>二○</w:t>
      </w:r>
      <w:r>
        <w:rPr>
          <w:rFonts w:ascii="仿宋" w:eastAsia="仿宋" w:hAnsi="仿宋" w:hint="eastAsia"/>
          <w:b/>
          <w:sz w:val="32"/>
          <w:szCs w:val="32"/>
        </w:rPr>
        <w:t xml:space="preserve"> </w:t>
      </w:r>
      <w:r>
        <w:rPr>
          <w:rFonts w:ascii="Arial" w:eastAsia="仿宋" w:hAnsi="Arial" w:cs="Arial"/>
          <w:b/>
          <w:sz w:val="32"/>
          <w:szCs w:val="32"/>
        </w:rPr>
        <w:t>××</w:t>
      </w:r>
      <w:r>
        <w:rPr>
          <w:rFonts w:ascii="仿宋" w:eastAsia="仿宋" w:hAnsi="仿宋" w:hint="eastAsia"/>
          <w:b/>
          <w:sz w:val="32"/>
          <w:szCs w:val="32"/>
        </w:rPr>
        <w:t xml:space="preserve"> </w:t>
      </w:r>
      <w:r>
        <w:rPr>
          <w:rFonts w:ascii="仿宋" w:eastAsia="仿宋" w:hAnsi="仿宋" w:hint="eastAsia"/>
          <w:b/>
          <w:sz w:val="32"/>
          <w:szCs w:val="32"/>
        </w:rPr>
        <w:t>年</w:t>
      </w:r>
      <w:r>
        <w:rPr>
          <w:rFonts w:ascii="仿宋" w:eastAsia="仿宋" w:hAnsi="仿宋" w:hint="eastAsia"/>
          <w:b/>
          <w:sz w:val="32"/>
          <w:szCs w:val="32"/>
        </w:rPr>
        <w:t xml:space="preserve"> </w:t>
      </w:r>
      <w:r>
        <w:rPr>
          <w:rFonts w:ascii="Arial" w:eastAsia="仿宋" w:hAnsi="Arial" w:cs="Arial"/>
          <w:b/>
          <w:sz w:val="32"/>
          <w:szCs w:val="32"/>
        </w:rPr>
        <w:t>××</w:t>
      </w:r>
      <w:r>
        <w:rPr>
          <w:rFonts w:ascii="仿宋" w:eastAsia="仿宋" w:hAnsi="仿宋" w:hint="eastAsia"/>
          <w:b/>
          <w:sz w:val="32"/>
          <w:szCs w:val="32"/>
        </w:rPr>
        <w:t xml:space="preserve"> </w:t>
      </w:r>
      <w:r>
        <w:rPr>
          <w:rFonts w:ascii="仿宋" w:eastAsia="仿宋" w:hAnsi="仿宋" w:hint="eastAsia"/>
          <w:b/>
          <w:sz w:val="32"/>
          <w:szCs w:val="32"/>
        </w:rPr>
        <w:t>月</w:t>
      </w:r>
    </w:p>
    <w:p w14:paraId="449577D6" w14:textId="77777777" w:rsidR="006A157E" w:rsidRDefault="006A157E">
      <w:pPr>
        <w:jc w:val="center"/>
        <w:rPr>
          <w:rFonts w:ascii="微软雅黑 Light" w:eastAsia="微软雅黑 Light" w:hAnsi="微软雅黑 Light"/>
          <w:b/>
          <w:sz w:val="32"/>
          <w:szCs w:val="32"/>
        </w:rPr>
        <w:sectPr w:rsidR="006A157E">
          <w:headerReference w:type="default" r:id="rId10"/>
          <w:footerReference w:type="default" r:id="rId11"/>
          <w:pgSz w:w="11906" w:h="16838"/>
          <w:pgMar w:top="1440" w:right="1800" w:bottom="1440" w:left="1800" w:header="851" w:footer="992" w:gutter="0"/>
          <w:cols w:space="425"/>
          <w:titlePg/>
          <w:docGrid w:type="lines" w:linePitch="312"/>
        </w:sectPr>
      </w:pPr>
    </w:p>
    <w:p w14:paraId="352329CE" w14:textId="77777777" w:rsidR="006A157E" w:rsidRDefault="008B0E85">
      <w:pPr>
        <w:jc w:val="center"/>
        <w:rPr>
          <w:rFonts w:ascii="黑体" w:eastAsia="黑体" w:hAnsi="黑体"/>
          <w:b/>
          <w:sz w:val="32"/>
          <w:szCs w:val="32"/>
        </w:rPr>
      </w:pPr>
      <w:r>
        <w:rPr>
          <w:rFonts w:ascii="黑体" w:eastAsia="黑体" w:hAnsi="黑体" w:hint="eastAsia"/>
          <w:b/>
          <w:sz w:val="32"/>
          <w:szCs w:val="32"/>
        </w:rPr>
        <w:lastRenderedPageBreak/>
        <w:t>目</w:t>
      </w:r>
      <w:r>
        <w:rPr>
          <w:rFonts w:ascii="黑体" w:eastAsia="黑体" w:hAnsi="黑体" w:hint="eastAsia"/>
          <w:b/>
          <w:sz w:val="32"/>
          <w:szCs w:val="32"/>
        </w:rPr>
        <w:t xml:space="preserve"> </w:t>
      </w:r>
      <w:r>
        <w:rPr>
          <w:rFonts w:ascii="黑体" w:eastAsia="黑体" w:hAnsi="黑体"/>
          <w:b/>
          <w:sz w:val="32"/>
          <w:szCs w:val="32"/>
        </w:rPr>
        <w:t xml:space="preserve">  </w:t>
      </w:r>
      <w:r>
        <w:rPr>
          <w:rFonts w:ascii="黑体" w:eastAsia="黑体" w:hAnsi="黑体" w:hint="eastAsia"/>
          <w:b/>
          <w:sz w:val="32"/>
          <w:szCs w:val="32"/>
        </w:rPr>
        <w:t>录</w:t>
      </w:r>
    </w:p>
    <w:p w14:paraId="21078E3E" w14:textId="77777777" w:rsidR="006A157E" w:rsidRDefault="006A157E"/>
    <w:p w14:paraId="39E8A229" w14:textId="77777777" w:rsidR="006A157E" w:rsidRDefault="008B0E85">
      <w:pPr>
        <w:pStyle w:val="TOC1"/>
        <w:tabs>
          <w:tab w:val="left" w:pos="840"/>
          <w:tab w:val="right" w:leader="dot" w:pos="8296"/>
        </w:tabs>
        <w:spacing w:line="276" w:lineRule="auto"/>
        <w:rPr>
          <w:rFonts w:asciiTheme="minorHAnsi" w:eastAsiaTheme="minorEastAsia" w:hAnsiTheme="minorHAnsi" w:cstheme="minorBidi"/>
          <w:sz w:val="24"/>
          <w:szCs w:val="28"/>
        </w:rPr>
      </w:pPr>
      <w:r>
        <w:rPr>
          <w:rFonts w:ascii="微软雅黑 Light" w:eastAsia="微软雅黑 Light" w:hAnsi="微软雅黑 Light"/>
          <w:sz w:val="48"/>
          <w:szCs w:val="48"/>
        </w:rPr>
        <w:fldChar w:fldCharType="begin"/>
      </w:r>
      <w:r>
        <w:rPr>
          <w:rFonts w:ascii="微软雅黑 Light" w:eastAsia="微软雅黑 Light" w:hAnsi="微软雅黑 Light"/>
          <w:sz w:val="48"/>
          <w:szCs w:val="48"/>
        </w:rPr>
        <w:instrText xml:space="preserve"> TOC \o "1-2" \h \z \u </w:instrText>
      </w:r>
      <w:r>
        <w:rPr>
          <w:rFonts w:ascii="微软雅黑 Light" w:eastAsia="微软雅黑 Light" w:hAnsi="微软雅黑 Light"/>
          <w:sz w:val="48"/>
          <w:szCs w:val="48"/>
        </w:rPr>
        <w:fldChar w:fldCharType="separate"/>
      </w:r>
      <w:hyperlink w:anchor="_Toc74215460" w:history="1">
        <w:r>
          <w:rPr>
            <w:rStyle w:val="af1"/>
            <w:sz w:val="24"/>
            <w:szCs w:val="24"/>
          </w:rPr>
          <w:t>一、课程基本信息</w:t>
        </w:r>
        <w:r>
          <w:rPr>
            <w:sz w:val="24"/>
            <w:szCs w:val="24"/>
          </w:rPr>
          <w:tab/>
        </w:r>
        <w:r>
          <w:rPr>
            <w:sz w:val="24"/>
            <w:szCs w:val="24"/>
          </w:rPr>
          <w:fldChar w:fldCharType="begin"/>
        </w:r>
        <w:r>
          <w:rPr>
            <w:sz w:val="24"/>
            <w:szCs w:val="24"/>
          </w:rPr>
          <w:instrText xml:space="preserve"> PAGEREF _Toc74215460 \h </w:instrText>
        </w:r>
        <w:r>
          <w:rPr>
            <w:sz w:val="24"/>
            <w:szCs w:val="24"/>
          </w:rPr>
        </w:r>
        <w:r>
          <w:rPr>
            <w:sz w:val="24"/>
            <w:szCs w:val="24"/>
          </w:rPr>
          <w:fldChar w:fldCharType="separate"/>
        </w:r>
        <w:r>
          <w:rPr>
            <w:sz w:val="24"/>
            <w:szCs w:val="24"/>
          </w:rPr>
          <w:t>1</w:t>
        </w:r>
        <w:r>
          <w:rPr>
            <w:sz w:val="24"/>
            <w:szCs w:val="24"/>
          </w:rPr>
          <w:fldChar w:fldCharType="end"/>
        </w:r>
      </w:hyperlink>
    </w:p>
    <w:p w14:paraId="2CA1DD3B" w14:textId="77777777" w:rsidR="006A157E" w:rsidRDefault="008B0E85">
      <w:pPr>
        <w:pStyle w:val="TOC1"/>
        <w:tabs>
          <w:tab w:val="left" w:pos="840"/>
          <w:tab w:val="right" w:leader="dot" w:pos="8296"/>
        </w:tabs>
        <w:spacing w:line="276" w:lineRule="auto"/>
        <w:rPr>
          <w:rFonts w:asciiTheme="minorHAnsi" w:eastAsiaTheme="minorEastAsia" w:hAnsiTheme="minorHAnsi" w:cstheme="minorBidi"/>
          <w:sz w:val="24"/>
          <w:szCs w:val="28"/>
        </w:rPr>
      </w:pPr>
      <w:hyperlink w:anchor="_Toc74215461" w:history="1">
        <w:r>
          <w:rPr>
            <w:rStyle w:val="af1"/>
            <w:sz w:val="24"/>
            <w:szCs w:val="24"/>
          </w:rPr>
          <w:t>二、课程性质与功能定位</w:t>
        </w:r>
        <w:r>
          <w:rPr>
            <w:sz w:val="24"/>
            <w:szCs w:val="24"/>
          </w:rPr>
          <w:tab/>
        </w:r>
        <w:r>
          <w:rPr>
            <w:sz w:val="24"/>
            <w:szCs w:val="24"/>
          </w:rPr>
          <w:fldChar w:fldCharType="begin"/>
        </w:r>
        <w:r>
          <w:rPr>
            <w:sz w:val="24"/>
            <w:szCs w:val="24"/>
          </w:rPr>
          <w:instrText xml:space="preserve"> PAGEREF _Toc74215461 \h </w:instrText>
        </w:r>
        <w:r>
          <w:rPr>
            <w:sz w:val="24"/>
            <w:szCs w:val="24"/>
          </w:rPr>
        </w:r>
        <w:r>
          <w:rPr>
            <w:sz w:val="24"/>
            <w:szCs w:val="24"/>
          </w:rPr>
          <w:fldChar w:fldCharType="separate"/>
        </w:r>
        <w:r>
          <w:rPr>
            <w:sz w:val="24"/>
            <w:szCs w:val="24"/>
          </w:rPr>
          <w:t>2</w:t>
        </w:r>
        <w:r>
          <w:rPr>
            <w:sz w:val="24"/>
            <w:szCs w:val="24"/>
          </w:rPr>
          <w:fldChar w:fldCharType="end"/>
        </w:r>
      </w:hyperlink>
    </w:p>
    <w:p w14:paraId="58B0EE35" w14:textId="77777777" w:rsidR="006A157E" w:rsidRDefault="008B0E85">
      <w:pPr>
        <w:pStyle w:val="TOC1"/>
        <w:tabs>
          <w:tab w:val="left" w:pos="840"/>
          <w:tab w:val="right" w:leader="dot" w:pos="8296"/>
        </w:tabs>
        <w:spacing w:line="276" w:lineRule="auto"/>
        <w:rPr>
          <w:rFonts w:asciiTheme="minorHAnsi" w:eastAsiaTheme="minorEastAsia" w:hAnsiTheme="minorHAnsi" w:cstheme="minorBidi"/>
          <w:sz w:val="24"/>
          <w:szCs w:val="28"/>
        </w:rPr>
      </w:pPr>
      <w:hyperlink w:anchor="_Toc74215462" w:history="1">
        <w:r>
          <w:rPr>
            <w:rStyle w:val="af1"/>
            <w:sz w:val="24"/>
            <w:szCs w:val="24"/>
          </w:rPr>
          <w:t>三、课程设计思路</w:t>
        </w:r>
        <w:r>
          <w:rPr>
            <w:sz w:val="24"/>
            <w:szCs w:val="24"/>
          </w:rPr>
          <w:tab/>
        </w:r>
        <w:r>
          <w:rPr>
            <w:sz w:val="24"/>
            <w:szCs w:val="24"/>
          </w:rPr>
          <w:fldChar w:fldCharType="begin"/>
        </w:r>
        <w:r>
          <w:rPr>
            <w:sz w:val="24"/>
            <w:szCs w:val="24"/>
          </w:rPr>
          <w:instrText xml:space="preserve"> PAGEREF _Toc74215462 \h </w:instrText>
        </w:r>
        <w:r>
          <w:rPr>
            <w:sz w:val="24"/>
            <w:szCs w:val="24"/>
          </w:rPr>
        </w:r>
        <w:r>
          <w:rPr>
            <w:sz w:val="24"/>
            <w:szCs w:val="24"/>
          </w:rPr>
          <w:fldChar w:fldCharType="separate"/>
        </w:r>
        <w:r>
          <w:rPr>
            <w:sz w:val="24"/>
            <w:szCs w:val="24"/>
          </w:rPr>
          <w:t>2</w:t>
        </w:r>
        <w:r>
          <w:rPr>
            <w:sz w:val="24"/>
            <w:szCs w:val="24"/>
          </w:rPr>
          <w:fldChar w:fldCharType="end"/>
        </w:r>
      </w:hyperlink>
    </w:p>
    <w:p w14:paraId="16AF55ED" w14:textId="77777777" w:rsidR="006A157E" w:rsidRDefault="008B0E85">
      <w:pPr>
        <w:pStyle w:val="TOC2"/>
        <w:tabs>
          <w:tab w:val="left" w:pos="1050"/>
          <w:tab w:val="right" w:leader="dot" w:pos="8296"/>
        </w:tabs>
        <w:spacing w:line="276" w:lineRule="auto"/>
        <w:rPr>
          <w:rFonts w:asciiTheme="minorHAnsi" w:eastAsiaTheme="minorEastAsia" w:hAnsiTheme="minorHAnsi" w:cstheme="minorBidi"/>
          <w:sz w:val="24"/>
          <w:szCs w:val="28"/>
        </w:rPr>
      </w:pPr>
      <w:hyperlink w:anchor="_Toc74215463" w:history="1">
        <w:r>
          <w:rPr>
            <w:rStyle w:val="af1"/>
            <w:sz w:val="24"/>
            <w:szCs w:val="24"/>
          </w:rPr>
          <w:t>(</w:t>
        </w:r>
        <w:r>
          <w:rPr>
            <w:rStyle w:val="af1"/>
            <w:sz w:val="24"/>
            <w:szCs w:val="24"/>
          </w:rPr>
          <w:t>一</w:t>
        </w:r>
        <w:r>
          <w:rPr>
            <w:rStyle w:val="af1"/>
            <w:sz w:val="24"/>
            <w:szCs w:val="24"/>
          </w:rPr>
          <w:t>)</w:t>
        </w:r>
        <w:r>
          <w:rPr>
            <w:rFonts w:asciiTheme="minorHAnsi" w:eastAsiaTheme="minorEastAsia" w:hAnsiTheme="minorHAnsi" w:cstheme="minorBidi"/>
            <w:sz w:val="24"/>
            <w:szCs w:val="28"/>
          </w:rPr>
          <w:tab/>
        </w:r>
        <w:r>
          <w:rPr>
            <w:rStyle w:val="af1"/>
            <w:sz w:val="24"/>
            <w:szCs w:val="24"/>
          </w:rPr>
          <w:t>内容设计</w:t>
        </w:r>
        <w:r>
          <w:rPr>
            <w:sz w:val="24"/>
            <w:szCs w:val="24"/>
          </w:rPr>
          <w:tab/>
        </w:r>
        <w:r>
          <w:rPr>
            <w:sz w:val="24"/>
            <w:szCs w:val="24"/>
          </w:rPr>
          <w:fldChar w:fldCharType="begin"/>
        </w:r>
        <w:r>
          <w:rPr>
            <w:sz w:val="24"/>
            <w:szCs w:val="24"/>
          </w:rPr>
          <w:instrText xml:space="preserve"> PAGEREF _Toc7421</w:instrText>
        </w:r>
        <w:r>
          <w:rPr>
            <w:sz w:val="24"/>
            <w:szCs w:val="24"/>
          </w:rPr>
          <w:instrText xml:space="preserve">5463 \h </w:instrText>
        </w:r>
        <w:r>
          <w:rPr>
            <w:sz w:val="24"/>
            <w:szCs w:val="24"/>
          </w:rPr>
        </w:r>
        <w:r>
          <w:rPr>
            <w:sz w:val="24"/>
            <w:szCs w:val="24"/>
          </w:rPr>
          <w:fldChar w:fldCharType="separate"/>
        </w:r>
        <w:r>
          <w:rPr>
            <w:sz w:val="24"/>
            <w:szCs w:val="24"/>
          </w:rPr>
          <w:t>2</w:t>
        </w:r>
        <w:r>
          <w:rPr>
            <w:sz w:val="24"/>
            <w:szCs w:val="24"/>
          </w:rPr>
          <w:fldChar w:fldCharType="end"/>
        </w:r>
      </w:hyperlink>
    </w:p>
    <w:p w14:paraId="5F802370" w14:textId="77777777" w:rsidR="006A157E" w:rsidRDefault="008B0E85">
      <w:pPr>
        <w:pStyle w:val="TOC2"/>
        <w:tabs>
          <w:tab w:val="left" w:pos="1050"/>
          <w:tab w:val="right" w:leader="dot" w:pos="8296"/>
        </w:tabs>
        <w:spacing w:line="276" w:lineRule="auto"/>
        <w:rPr>
          <w:rFonts w:asciiTheme="minorHAnsi" w:eastAsiaTheme="minorEastAsia" w:hAnsiTheme="minorHAnsi" w:cstheme="minorBidi"/>
          <w:sz w:val="24"/>
          <w:szCs w:val="28"/>
        </w:rPr>
      </w:pPr>
      <w:hyperlink w:anchor="_Toc74215464" w:history="1">
        <w:r>
          <w:rPr>
            <w:rStyle w:val="af1"/>
            <w:sz w:val="24"/>
            <w:szCs w:val="24"/>
          </w:rPr>
          <w:t>(</w:t>
        </w:r>
        <w:r>
          <w:rPr>
            <w:rStyle w:val="af1"/>
            <w:sz w:val="24"/>
            <w:szCs w:val="24"/>
          </w:rPr>
          <w:t>二</w:t>
        </w:r>
        <w:r>
          <w:rPr>
            <w:rStyle w:val="af1"/>
            <w:sz w:val="24"/>
            <w:szCs w:val="24"/>
          </w:rPr>
          <w:t>)</w:t>
        </w:r>
        <w:r>
          <w:rPr>
            <w:rFonts w:asciiTheme="minorHAnsi" w:eastAsiaTheme="minorEastAsia" w:hAnsiTheme="minorHAnsi" w:cstheme="minorBidi"/>
            <w:sz w:val="24"/>
            <w:szCs w:val="28"/>
          </w:rPr>
          <w:tab/>
        </w:r>
        <w:r>
          <w:rPr>
            <w:rStyle w:val="af1"/>
            <w:sz w:val="24"/>
            <w:szCs w:val="24"/>
          </w:rPr>
          <w:t>教学设计</w:t>
        </w:r>
        <w:r>
          <w:rPr>
            <w:sz w:val="24"/>
            <w:szCs w:val="24"/>
          </w:rPr>
          <w:tab/>
        </w:r>
        <w:r>
          <w:rPr>
            <w:sz w:val="24"/>
            <w:szCs w:val="24"/>
          </w:rPr>
          <w:fldChar w:fldCharType="begin"/>
        </w:r>
        <w:r>
          <w:rPr>
            <w:sz w:val="24"/>
            <w:szCs w:val="24"/>
          </w:rPr>
          <w:instrText xml:space="preserve"> PAGEREF _Toc74215464 \h </w:instrText>
        </w:r>
        <w:r>
          <w:rPr>
            <w:sz w:val="24"/>
            <w:szCs w:val="24"/>
          </w:rPr>
        </w:r>
        <w:r>
          <w:rPr>
            <w:sz w:val="24"/>
            <w:szCs w:val="24"/>
          </w:rPr>
          <w:fldChar w:fldCharType="separate"/>
        </w:r>
        <w:r>
          <w:rPr>
            <w:sz w:val="24"/>
            <w:szCs w:val="24"/>
          </w:rPr>
          <w:t>2</w:t>
        </w:r>
        <w:r>
          <w:rPr>
            <w:sz w:val="24"/>
            <w:szCs w:val="24"/>
          </w:rPr>
          <w:fldChar w:fldCharType="end"/>
        </w:r>
      </w:hyperlink>
    </w:p>
    <w:p w14:paraId="51DC5E52" w14:textId="77777777" w:rsidR="006A157E" w:rsidRDefault="008B0E85">
      <w:pPr>
        <w:pStyle w:val="TOC1"/>
        <w:tabs>
          <w:tab w:val="left" w:pos="840"/>
          <w:tab w:val="right" w:leader="dot" w:pos="8296"/>
        </w:tabs>
        <w:spacing w:line="276" w:lineRule="auto"/>
        <w:rPr>
          <w:rFonts w:asciiTheme="minorHAnsi" w:eastAsiaTheme="minorEastAsia" w:hAnsiTheme="minorHAnsi" w:cstheme="minorBidi"/>
          <w:sz w:val="24"/>
          <w:szCs w:val="28"/>
        </w:rPr>
      </w:pPr>
      <w:hyperlink w:anchor="_Toc74215465" w:history="1">
        <w:r>
          <w:rPr>
            <w:rStyle w:val="af1"/>
            <w:sz w:val="24"/>
            <w:szCs w:val="24"/>
          </w:rPr>
          <w:t>四、课程目标</w:t>
        </w:r>
        <w:r>
          <w:rPr>
            <w:sz w:val="24"/>
            <w:szCs w:val="24"/>
          </w:rPr>
          <w:tab/>
        </w:r>
        <w:r>
          <w:rPr>
            <w:sz w:val="24"/>
            <w:szCs w:val="24"/>
          </w:rPr>
          <w:fldChar w:fldCharType="begin"/>
        </w:r>
        <w:r>
          <w:rPr>
            <w:sz w:val="24"/>
            <w:szCs w:val="24"/>
          </w:rPr>
          <w:instrText xml:space="preserve"> PAGERE</w:instrText>
        </w:r>
        <w:r>
          <w:rPr>
            <w:sz w:val="24"/>
            <w:szCs w:val="24"/>
          </w:rPr>
          <w:instrText xml:space="preserve">F _Toc74215465 \h </w:instrText>
        </w:r>
        <w:r>
          <w:rPr>
            <w:sz w:val="24"/>
            <w:szCs w:val="24"/>
          </w:rPr>
        </w:r>
        <w:r>
          <w:rPr>
            <w:sz w:val="24"/>
            <w:szCs w:val="24"/>
          </w:rPr>
          <w:fldChar w:fldCharType="separate"/>
        </w:r>
        <w:r>
          <w:rPr>
            <w:sz w:val="24"/>
            <w:szCs w:val="24"/>
          </w:rPr>
          <w:t>3</w:t>
        </w:r>
        <w:r>
          <w:rPr>
            <w:sz w:val="24"/>
            <w:szCs w:val="24"/>
          </w:rPr>
          <w:fldChar w:fldCharType="end"/>
        </w:r>
      </w:hyperlink>
    </w:p>
    <w:p w14:paraId="0E1B5971" w14:textId="77777777" w:rsidR="006A157E" w:rsidRDefault="008B0E85">
      <w:pPr>
        <w:pStyle w:val="TOC2"/>
        <w:tabs>
          <w:tab w:val="left" w:pos="1050"/>
          <w:tab w:val="right" w:leader="dot" w:pos="8296"/>
        </w:tabs>
        <w:spacing w:line="276" w:lineRule="auto"/>
        <w:rPr>
          <w:rFonts w:asciiTheme="minorHAnsi" w:eastAsiaTheme="minorEastAsia" w:hAnsiTheme="minorHAnsi" w:cstheme="minorBidi"/>
          <w:sz w:val="24"/>
          <w:szCs w:val="28"/>
        </w:rPr>
      </w:pPr>
      <w:hyperlink w:anchor="_Toc74215466" w:history="1">
        <w:r>
          <w:rPr>
            <w:rStyle w:val="af1"/>
            <w:sz w:val="24"/>
            <w:szCs w:val="24"/>
          </w:rPr>
          <w:t>(</w:t>
        </w:r>
        <w:r>
          <w:rPr>
            <w:rStyle w:val="af1"/>
            <w:sz w:val="24"/>
            <w:szCs w:val="24"/>
          </w:rPr>
          <w:t>一</w:t>
        </w:r>
        <w:r>
          <w:rPr>
            <w:rStyle w:val="af1"/>
            <w:sz w:val="24"/>
            <w:szCs w:val="24"/>
          </w:rPr>
          <w:t>)</w:t>
        </w:r>
        <w:r>
          <w:rPr>
            <w:rFonts w:asciiTheme="minorHAnsi" w:eastAsiaTheme="minorEastAsia" w:hAnsiTheme="minorHAnsi" w:cstheme="minorBidi"/>
            <w:sz w:val="24"/>
            <w:szCs w:val="28"/>
          </w:rPr>
          <w:tab/>
        </w:r>
        <w:r>
          <w:rPr>
            <w:rStyle w:val="af1"/>
            <w:sz w:val="24"/>
            <w:szCs w:val="24"/>
          </w:rPr>
          <w:t>知识目标</w:t>
        </w:r>
        <w:r>
          <w:rPr>
            <w:sz w:val="24"/>
            <w:szCs w:val="24"/>
          </w:rPr>
          <w:tab/>
        </w:r>
        <w:r>
          <w:rPr>
            <w:sz w:val="24"/>
            <w:szCs w:val="24"/>
          </w:rPr>
          <w:fldChar w:fldCharType="begin"/>
        </w:r>
        <w:r>
          <w:rPr>
            <w:sz w:val="24"/>
            <w:szCs w:val="24"/>
          </w:rPr>
          <w:instrText xml:space="preserve"> PAGEREF _Toc74215466 \h </w:instrText>
        </w:r>
        <w:r>
          <w:rPr>
            <w:sz w:val="24"/>
            <w:szCs w:val="24"/>
          </w:rPr>
        </w:r>
        <w:r>
          <w:rPr>
            <w:sz w:val="24"/>
            <w:szCs w:val="24"/>
          </w:rPr>
          <w:fldChar w:fldCharType="separate"/>
        </w:r>
        <w:r>
          <w:rPr>
            <w:sz w:val="24"/>
            <w:szCs w:val="24"/>
          </w:rPr>
          <w:t>3</w:t>
        </w:r>
        <w:r>
          <w:rPr>
            <w:sz w:val="24"/>
            <w:szCs w:val="24"/>
          </w:rPr>
          <w:fldChar w:fldCharType="end"/>
        </w:r>
      </w:hyperlink>
    </w:p>
    <w:p w14:paraId="4A42FBDF" w14:textId="77777777" w:rsidR="006A157E" w:rsidRDefault="008B0E85">
      <w:pPr>
        <w:pStyle w:val="TOC2"/>
        <w:tabs>
          <w:tab w:val="left" w:pos="1050"/>
          <w:tab w:val="right" w:leader="dot" w:pos="8296"/>
        </w:tabs>
        <w:spacing w:line="276" w:lineRule="auto"/>
        <w:rPr>
          <w:rFonts w:asciiTheme="minorHAnsi" w:eastAsiaTheme="minorEastAsia" w:hAnsiTheme="minorHAnsi" w:cstheme="minorBidi"/>
          <w:sz w:val="24"/>
          <w:szCs w:val="28"/>
        </w:rPr>
      </w:pPr>
      <w:hyperlink w:anchor="_Toc74215467" w:history="1">
        <w:r>
          <w:rPr>
            <w:rStyle w:val="af1"/>
            <w:sz w:val="24"/>
            <w:szCs w:val="24"/>
          </w:rPr>
          <w:t>(</w:t>
        </w:r>
        <w:r>
          <w:rPr>
            <w:rStyle w:val="af1"/>
            <w:sz w:val="24"/>
            <w:szCs w:val="24"/>
          </w:rPr>
          <w:t>二</w:t>
        </w:r>
        <w:r>
          <w:rPr>
            <w:rStyle w:val="af1"/>
            <w:sz w:val="24"/>
            <w:szCs w:val="24"/>
          </w:rPr>
          <w:t>)</w:t>
        </w:r>
        <w:r>
          <w:rPr>
            <w:rFonts w:asciiTheme="minorHAnsi" w:eastAsiaTheme="minorEastAsia" w:hAnsiTheme="minorHAnsi" w:cstheme="minorBidi"/>
            <w:sz w:val="24"/>
            <w:szCs w:val="28"/>
          </w:rPr>
          <w:tab/>
        </w:r>
        <w:r>
          <w:rPr>
            <w:rStyle w:val="af1"/>
            <w:sz w:val="24"/>
            <w:szCs w:val="24"/>
          </w:rPr>
          <w:t>能力目标</w:t>
        </w:r>
        <w:r>
          <w:rPr>
            <w:sz w:val="24"/>
            <w:szCs w:val="24"/>
          </w:rPr>
          <w:tab/>
        </w:r>
        <w:r>
          <w:rPr>
            <w:sz w:val="24"/>
            <w:szCs w:val="24"/>
          </w:rPr>
          <w:fldChar w:fldCharType="begin"/>
        </w:r>
        <w:r>
          <w:rPr>
            <w:sz w:val="24"/>
            <w:szCs w:val="24"/>
          </w:rPr>
          <w:instrText xml:space="preserve"> PAGEREF _Toc74215467 \h </w:instrText>
        </w:r>
        <w:r>
          <w:rPr>
            <w:sz w:val="24"/>
            <w:szCs w:val="24"/>
          </w:rPr>
        </w:r>
        <w:r>
          <w:rPr>
            <w:sz w:val="24"/>
            <w:szCs w:val="24"/>
          </w:rPr>
          <w:fldChar w:fldCharType="separate"/>
        </w:r>
        <w:r>
          <w:rPr>
            <w:sz w:val="24"/>
            <w:szCs w:val="24"/>
          </w:rPr>
          <w:t>3</w:t>
        </w:r>
        <w:r>
          <w:rPr>
            <w:sz w:val="24"/>
            <w:szCs w:val="24"/>
          </w:rPr>
          <w:fldChar w:fldCharType="end"/>
        </w:r>
      </w:hyperlink>
    </w:p>
    <w:p w14:paraId="06C58038" w14:textId="77777777" w:rsidR="006A157E" w:rsidRDefault="008B0E85">
      <w:pPr>
        <w:pStyle w:val="TOC1"/>
        <w:tabs>
          <w:tab w:val="left" w:pos="840"/>
          <w:tab w:val="right" w:leader="dot" w:pos="8296"/>
        </w:tabs>
        <w:spacing w:line="276" w:lineRule="auto"/>
        <w:rPr>
          <w:rFonts w:asciiTheme="minorHAnsi" w:eastAsiaTheme="minorEastAsia" w:hAnsiTheme="minorHAnsi" w:cstheme="minorBidi"/>
          <w:sz w:val="24"/>
          <w:szCs w:val="28"/>
        </w:rPr>
      </w:pPr>
      <w:hyperlink w:anchor="_Toc74215468" w:history="1">
        <w:r>
          <w:rPr>
            <w:rStyle w:val="af1"/>
            <w:sz w:val="24"/>
            <w:szCs w:val="24"/>
          </w:rPr>
          <w:t>五、课程内容与教学要求</w:t>
        </w:r>
        <w:r>
          <w:rPr>
            <w:sz w:val="24"/>
            <w:szCs w:val="24"/>
          </w:rPr>
          <w:tab/>
        </w:r>
        <w:r>
          <w:rPr>
            <w:sz w:val="24"/>
            <w:szCs w:val="24"/>
          </w:rPr>
          <w:fldChar w:fldCharType="begin"/>
        </w:r>
        <w:r>
          <w:rPr>
            <w:sz w:val="24"/>
            <w:szCs w:val="24"/>
          </w:rPr>
          <w:instrText xml:space="preserve"> PAGEREF _Toc74215468 \h </w:instrText>
        </w:r>
        <w:r>
          <w:rPr>
            <w:sz w:val="24"/>
            <w:szCs w:val="24"/>
          </w:rPr>
        </w:r>
        <w:r>
          <w:rPr>
            <w:sz w:val="24"/>
            <w:szCs w:val="24"/>
          </w:rPr>
          <w:fldChar w:fldCharType="separate"/>
        </w:r>
        <w:r>
          <w:rPr>
            <w:sz w:val="24"/>
            <w:szCs w:val="24"/>
          </w:rPr>
          <w:t>3</w:t>
        </w:r>
        <w:r>
          <w:rPr>
            <w:sz w:val="24"/>
            <w:szCs w:val="24"/>
          </w:rPr>
          <w:fldChar w:fldCharType="end"/>
        </w:r>
      </w:hyperlink>
    </w:p>
    <w:p w14:paraId="61D48E87" w14:textId="77777777" w:rsidR="006A157E" w:rsidRDefault="008B0E85">
      <w:pPr>
        <w:pStyle w:val="TOC2"/>
        <w:tabs>
          <w:tab w:val="left" w:pos="1050"/>
          <w:tab w:val="right" w:leader="dot" w:pos="8296"/>
        </w:tabs>
        <w:spacing w:line="276" w:lineRule="auto"/>
        <w:rPr>
          <w:rFonts w:asciiTheme="minorHAnsi" w:eastAsiaTheme="minorEastAsia" w:hAnsiTheme="minorHAnsi" w:cstheme="minorBidi"/>
          <w:sz w:val="24"/>
          <w:szCs w:val="28"/>
        </w:rPr>
      </w:pPr>
      <w:hyperlink w:anchor="_Toc74215469" w:history="1">
        <w:r>
          <w:rPr>
            <w:rStyle w:val="af1"/>
            <w:sz w:val="24"/>
            <w:szCs w:val="24"/>
          </w:rPr>
          <w:t>(</w:t>
        </w:r>
        <w:r>
          <w:rPr>
            <w:rStyle w:val="af1"/>
            <w:sz w:val="24"/>
            <w:szCs w:val="24"/>
          </w:rPr>
          <w:t>一</w:t>
        </w:r>
        <w:r>
          <w:rPr>
            <w:rStyle w:val="af1"/>
            <w:sz w:val="24"/>
            <w:szCs w:val="24"/>
          </w:rPr>
          <w:t>)</w:t>
        </w:r>
        <w:r>
          <w:rPr>
            <w:rFonts w:asciiTheme="minorHAnsi" w:eastAsiaTheme="minorEastAsia" w:hAnsiTheme="minorHAnsi" w:cstheme="minorBidi"/>
            <w:sz w:val="24"/>
            <w:szCs w:val="28"/>
          </w:rPr>
          <w:tab/>
        </w:r>
        <w:r>
          <w:rPr>
            <w:rStyle w:val="af1"/>
            <w:sz w:val="24"/>
            <w:szCs w:val="24"/>
          </w:rPr>
          <w:t>课程任务安排及学时分配</w:t>
        </w:r>
        <w:r>
          <w:rPr>
            <w:sz w:val="24"/>
            <w:szCs w:val="24"/>
          </w:rPr>
          <w:tab/>
        </w:r>
        <w:r>
          <w:rPr>
            <w:sz w:val="24"/>
            <w:szCs w:val="24"/>
          </w:rPr>
          <w:fldChar w:fldCharType="begin"/>
        </w:r>
        <w:r>
          <w:rPr>
            <w:sz w:val="24"/>
            <w:szCs w:val="24"/>
          </w:rPr>
          <w:instrText xml:space="preserve"> PAGEREF _Toc74215469 \h </w:instrText>
        </w:r>
        <w:r>
          <w:rPr>
            <w:sz w:val="24"/>
            <w:szCs w:val="24"/>
          </w:rPr>
        </w:r>
        <w:r>
          <w:rPr>
            <w:sz w:val="24"/>
            <w:szCs w:val="24"/>
          </w:rPr>
          <w:fldChar w:fldCharType="separate"/>
        </w:r>
        <w:r>
          <w:rPr>
            <w:sz w:val="24"/>
            <w:szCs w:val="24"/>
          </w:rPr>
          <w:t>3</w:t>
        </w:r>
        <w:r>
          <w:rPr>
            <w:sz w:val="24"/>
            <w:szCs w:val="24"/>
          </w:rPr>
          <w:fldChar w:fldCharType="end"/>
        </w:r>
      </w:hyperlink>
    </w:p>
    <w:p w14:paraId="326CB500" w14:textId="77777777" w:rsidR="006A157E" w:rsidRDefault="008B0E85">
      <w:pPr>
        <w:pStyle w:val="TOC2"/>
        <w:tabs>
          <w:tab w:val="left" w:pos="1050"/>
          <w:tab w:val="right" w:leader="dot" w:pos="8296"/>
        </w:tabs>
        <w:spacing w:line="276" w:lineRule="auto"/>
        <w:rPr>
          <w:rFonts w:asciiTheme="minorHAnsi" w:eastAsiaTheme="minorEastAsia" w:hAnsiTheme="minorHAnsi" w:cstheme="minorBidi"/>
          <w:sz w:val="24"/>
          <w:szCs w:val="28"/>
        </w:rPr>
      </w:pPr>
      <w:hyperlink w:anchor="_Toc74215470" w:history="1">
        <w:r>
          <w:rPr>
            <w:rStyle w:val="af1"/>
            <w:sz w:val="24"/>
            <w:szCs w:val="24"/>
          </w:rPr>
          <w:t>(</w:t>
        </w:r>
        <w:r>
          <w:rPr>
            <w:rStyle w:val="af1"/>
            <w:sz w:val="24"/>
            <w:szCs w:val="24"/>
          </w:rPr>
          <w:t>二</w:t>
        </w:r>
        <w:r>
          <w:rPr>
            <w:rStyle w:val="af1"/>
            <w:sz w:val="24"/>
            <w:szCs w:val="24"/>
          </w:rPr>
          <w:t>)</w:t>
        </w:r>
        <w:r>
          <w:rPr>
            <w:rFonts w:asciiTheme="minorHAnsi" w:eastAsiaTheme="minorEastAsia" w:hAnsiTheme="minorHAnsi" w:cstheme="minorBidi"/>
            <w:sz w:val="24"/>
            <w:szCs w:val="28"/>
          </w:rPr>
          <w:tab/>
        </w:r>
        <w:r>
          <w:rPr>
            <w:rStyle w:val="af1"/>
            <w:sz w:val="24"/>
            <w:szCs w:val="24"/>
          </w:rPr>
          <w:t>课程任务</w:t>
        </w:r>
        <w:r>
          <w:rPr>
            <w:rStyle w:val="af1"/>
            <w:sz w:val="24"/>
            <w:szCs w:val="24"/>
          </w:rPr>
          <w:t>/</w:t>
        </w:r>
        <w:r>
          <w:rPr>
            <w:rStyle w:val="af1"/>
            <w:sz w:val="24"/>
            <w:szCs w:val="24"/>
          </w:rPr>
          <w:t>项目内容及实施</w:t>
        </w:r>
        <w:r>
          <w:rPr>
            <w:sz w:val="24"/>
            <w:szCs w:val="24"/>
          </w:rPr>
          <w:tab/>
        </w:r>
        <w:r>
          <w:rPr>
            <w:sz w:val="24"/>
            <w:szCs w:val="24"/>
          </w:rPr>
          <w:fldChar w:fldCharType="begin"/>
        </w:r>
        <w:r>
          <w:rPr>
            <w:sz w:val="24"/>
            <w:szCs w:val="24"/>
          </w:rPr>
          <w:instrText xml:space="preserve"> PAGEREF _Toc74215470 \h </w:instrText>
        </w:r>
        <w:r>
          <w:rPr>
            <w:sz w:val="24"/>
            <w:szCs w:val="24"/>
          </w:rPr>
        </w:r>
        <w:r>
          <w:rPr>
            <w:sz w:val="24"/>
            <w:szCs w:val="24"/>
          </w:rPr>
          <w:fldChar w:fldCharType="separate"/>
        </w:r>
        <w:r>
          <w:rPr>
            <w:sz w:val="24"/>
            <w:szCs w:val="24"/>
          </w:rPr>
          <w:t>4</w:t>
        </w:r>
        <w:r>
          <w:rPr>
            <w:sz w:val="24"/>
            <w:szCs w:val="24"/>
          </w:rPr>
          <w:fldChar w:fldCharType="end"/>
        </w:r>
      </w:hyperlink>
    </w:p>
    <w:p w14:paraId="0F688051" w14:textId="77777777" w:rsidR="006A157E" w:rsidRDefault="008B0E85">
      <w:pPr>
        <w:pStyle w:val="TOC1"/>
        <w:tabs>
          <w:tab w:val="left" w:pos="840"/>
          <w:tab w:val="right" w:leader="dot" w:pos="8296"/>
        </w:tabs>
        <w:spacing w:line="276" w:lineRule="auto"/>
        <w:rPr>
          <w:rFonts w:asciiTheme="minorHAnsi" w:eastAsiaTheme="minorEastAsia" w:hAnsiTheme="minorHAnsi" w:cstheme="minorBidi"/>
          <w:sz w:val="24"/>
          <w:szCs w:val="28"/>
        </w:rPr>
      </w:pPr>
      <w:hyperlink w:anchor="_Toc74215471" w:history="1">
        <w:r>
          <w:rPr>
            <w:rStyle w:val="af1"/>
            <w:sz w:val="24"/>
            <w:szCs w:val="24"/>
          </w:rPr>
          <w:t>六、课程实施条件及建议</w:t>
        </w:r>
        <w:r>
          <w:rPr>
            <w:sz w:val="24"/>
            <w:szCs w:val="24"/>
          </w:rPr>
          <w:tab/>
        </w:r>
        <w:r>
          <w:rPr>
            <w:sz w:val="24"/>
            <w:szCs w:val="24"/>
          </w:rPr>
          <w:fldChar w:fldCharType="begin"/>
        </w:r>
        <w:r>
          <w:rPr>
            <w:sz w:val="24"/>
            <w:szCs w:val="24"/>
          </w:rPr>
          <w:instrText xml:space="preserve"> PAGEREF _Toc74215471 \h </w:instrText>
        </w:r>
        <w:r>
          <w:rPr>
            <w:sz w:val="24"/>
            <w:szCs w:val="24"/>
          </w:rPr>
        </w:r>
        <w:r>
          <w:rPr>
            <w:sz w:val="24"/>
            <w:szCs w:val="24"/>
          </w:rPr>
          <w:fldChar w:fldCharType="separate"/>
        </w:r>
        <w:r>
          <w:rPr>
            <w:sz w:val="24"/>
            <w:szCs w:val="24"/>
          </w:rPr>
          <w:t>19</w:t>
        </w:r>
        <w:r>
          <w:rPr>
            <w:sz w:val="24"/>
            <w:szCs w:val="24"/>
          </w:rPr>
          <w:fldChar w:fldCharType="end"/>
        </w:r>
      </w:hyperlink>
    </w:p>
    <w:p w14:paraId="370F698F" w14:textId="77777777" w:rsidR="006A157E" w:rsidRDefault="008B0E85">
      <w:pPr>
        <w:pStyle w:val="TOC2"/>
        <w:tabs>
          <w:tab w:val="left" w:pos="1050"/>
          <w:tab w:val="right" w:leader="dot" w:pos="8296"/>
        </w:tabs>
        <w:spacing w:line="276" w:lineRule="auto"/>
        <w:rPr>
          <w:rFonts w:asciiTheme="minorHAnsi" w:eastAsiaTheme="minorEastAsia" w:hAnsiTheme="minorHAnsi" w:cstheme="minorBidi"/>
          <w:sz w:val="24"/>
          <w:szCs w:val="28"/>
        </w:rPr>
      </w:pPr>
      <w:hyperlink w:anchor="_Toc74215472" w:history="1">
        <w:r>
          <w:rPr>
            <w:rStyle w:val="af1"/>
            <w:sz w:val="24"/>
            <w:szCs w:val="24"/>
          </w:rPr>
          <w:t>(</w:t>
        </w:r>
        <w:r>
          <w:rPr>
            <w:rStyle w:val="af1"/>
            <w:sz w:val="24"/>
            <w:szCs w:val="24"/>
          </w:rPr>
          <w:t>一</w:t>
        </w:r>
        <w:r>
          <w:rPr>
            <w:rStyle w:val="af1"/>
            <w:sz w:val="24"/>
            <w:szCs w:val="24"/>
          </w:rPr>
          <w:t>)</w:t>
        </w:r>
        <w:r>
          <w:rPr>
            <w:rFonts w:asciiTheme="minorHAnsi" w:eastAsiaTheme="minorEastAsia" w:hAnsiTheme="minorHAnsi" w:cstheme="minorBidi"/>
            <w:sz w:val="24"/>
            <w:szCs w:val="28"/>
          </w:rPr>
          <w:tab/>
        </w:r>
        <w:r>
          <w:rPr>
            <w:rStyle w:val="af1"/>
            <w:sz w:val="24"/>
            <w:szCs w:val="24"/>
          </w:rPr>
          <w:t>教学方法建议</w:t>
        </w:r>
        <w:r>
          <w:rPr>
            <w:sz w:val="24"/>
            <w:szCs w:val="24"/>
          </w:rPr>
          <w:tab/>
        </w:r>
        <w:r>
          <w:rPr>
            <w:sz w:val="24"/>
            <w:szCs w:val="24"/>
          </w:rPr>
          <w:fldChar w:fldCharType="begin"/>
        </w:r>
        <w:r>
          <w:rPr>
            <w:sz w:val="24"/>
            <w:szCs w:val="24"/>
          </w:rPr>
          <w:instrText xml:space="preserve"> PAGEREF _Toc74215472 \h </w:instrText>
        </w:r>
        <w:r>
          <w:rPr>
            <w:sz w:val="24"/>
            <w:szCs w:val="24"/>
          </w:rPr>
        </w:r>
        <w:r>
          <w:rPr>
            <w:sz w:val="24"/>
            <w:szCs w:val="24"/>
          </w:rPr>
          <w:fldChar w:fldCharType="separate"/>
        </w:r>
        <w:r>
          <w:rPr>
            <w:sz w:val="24"/>
            <w:szCs w:val="24"/>
          </w:rPr>
          <w:t>19</w:t>
        </w:r>
        <w:r>
          <w:rPr>
            <w:sz w:val="24"/>
            <w:szCs w:val="24"/>
          </w:rPr>
          <w:fldChar w:fldCharType="end"/>
        </w:r>
      </w:hyperlink>
    </w:p>
    <w:p w14:paraId="65516D63" w14:textId="77777777" w:rsidR="006A157E" w:rsidRDefault="008B0E85">
      <w:pPr>
        <w:pStyle w:val="TOC2"/>
        <w:tabs>
          <w:tab w:val="left" w:pos="1050"/>
          <w:tab w:val="right" w:leader="dot" w:pos="8296"/>
        </w:tabs>
        <w:spacing w:line="276" w:lineRule="auto"/>
        <w:rPr>
          <w:rFonts w:asciiTheme="minorHAnsi" w:eastAsiaTheme="minorEastAsia" w:hAnsiTheme="minorHAnsi" w:cstheme="minorBidi"/>
          <w:sz w:val="24"/>
          <w:szCs w:val="28"/>
        </w:rPr>
      </w:pPr>
      <w:hyperlink w:anchor="_Toc74215473" w:history="1">
        <w:r>
          <w:rPr>
            <w:rStyle w:val="af1"/>
            <w:sz w:val="24"/>
            <w:szCs w:val="24"/>
          </w:rPr>
          <w:t>(</w:t>
        </w:r>
        <w:r>
          <w:rPr>
            <w:rStyle w:val="af1"/>
            <w:sz w:val="24"/>
            <w:szCs w:val="24"/>
          </w:rPr>
          <w:t>二</w:t>
        </w:r>
        <w:r>
          <w:rPr>
            <w:rStyle w:val="af1"/>
            <w:sz w:val="24"/>
            <w:szCs w:val="24"/>
          </w:rPr>
          <w:t>)</w:t>
        </w:r>
        <w:r>
          <w:rPr>
            <w:rFonts w:asciiTheme="minorHAnsi" w:eastAsiaTheme="minorEastAsia" w:hAnsiTheme="minorHAnsi" w:cstheme="minorBidi"/>
            <w:sz w:val="24"/>
            <w:szCs w:val="28"/>
          </w:rPr>
          <w:tab/>
        </w:r>
        <w:r>
          <w:rPr>
            <w:rStyle w:val="af1"/>
            <w:sz w:val="24"/>
            <w:szCs w:val="24"/>
          </w:rPr>
          <w:t>师资条件</w:t>
        </w:r>
        <w:r>
          <w:rPr>
            <w:sz w:val="24"/>
            <w:szCs w:val="24"/>
          </w:rPr>
          <w:tab/>
        </w:r>
        <w:r>
          <w:rPr>
            <w:sz w:val="24"/>
            <w:szCs w:val="24"/>
          </w:rPr>
          <w:fldChar w:fldCharType="begin"/>
        </w:r>
        <w:r>
          <w:rPr>
            <w:sz w:val="24"/>
            <w:szCs w:val="24"/>
          </w:rPr>
          <w:instrText xml:space="preserve"> PAGEREF _Toc74215473 \h </w:instrText>
        </w:r>
        <w:r>
          <w:rPr>
            <w:sz w:val="24"/>
            <w:szCs w:val="24"/>
          </w:rPr>
        </w:r>
        <w:r>
          <w:rPr>
            <w:sz w:val="24"/>
            <w:szCs w:val="24"/>
          </w:rPr>
          <w:fldChar w:fldCharType="separate"/>
        </w:r>
        <w:r>
          <w:rPr>
            <w:sz w:val="24"/>
            <w:szCs w:val="24"/>
          </w:rPr>
          <w:t>19</w:t>
        </w:r>
        <w:r>
          <w:rPr>
            <w:sz w:val="24"/>
            <w:szCs w:val="24"/>
          </w:rPr>
          <w:fldChar w:fldCharType="end"/>
        </w:r>
      </w:hyperlink>
    </w:p>
    <w:p w14:paraId="7FDE5204" w14:textId="77777777" w:rsidR="006A157E" w:rsidRDefault="008B0E85">
      <w:pPr>
        <w:pStyle w:val="TOC2"/>
        <w:tabs>
          <w:tab w:val="left" w:pos="1050"/>
          <w:tab w:val="right" w:leader="dot" w:pos="8296"/>
        </w:tabs>
        <w:spacing w:line="276" w:lineRule="auto"/>
        <w:rPr>
          <w:rFonts w:asciiTheme="minorHAnsi" w:eastAsiaTheme="minorEastAsia" w:hAnsiTheme="minorHAnsi" w:cstheme="minorBidi"/>
          <w:sz w:val="24"/>
          <w:szCs w:val="28"/>
        </w:rPr>
      </w:pPr>
      <w:hyperlink w:anchor="_Toc74215474" w:history="1">
        <w:r>
          <w:rPr>
            <w:rStyle w:val="af1"/>
            <w:sz w:val="24"/>
            <w:szCs w:val="24"/>
          </w:rPr>
          <w:t>(</w:t>
        </w:r>
        <w:r>
          <w:rPr>
            <w:rStyle w:val="af1"/>
            <w:sz w:val="24"/>
            <w:szCs w:val="24"/>
          </w:rPr>
          <w:t>三</w:t>
        </w:r>
        <w:r>
          <w:rPr>
            <w:rStyle w:val="af1"/>
            <w:sz w:val="24"/>
            <w:szCs w:val="24"/>
          </w:rPr>
          <w:t>)</w:t>
        </w:r>
        <w:r>
          <w:rPr>
            <w:rFonts w:asciiTheme="minorHAnsi" w:eastAsiaTheme="minorEastAsia" w:hAnsiTheme="minorHAnsi" w:cstheme="minorBidi"/>
            <w:sz w:val="24"/>
            <w:szCs w:val="28"/>
          </w:rPr>
          <w:tab/>
        </w:r>
        <w:r>
          <w:rPr>
            <w:rStyle w:val="af1"/>
            <w:sz w:val="24"/>
            <w:szCs w:val="24"/>
          </w:rPr>
          <w:t>教学场地、设施要求</w:t>
        </w:r>
        <w:r>
          <w:rPr>
            <w:sz w:val="24"/>
            <w:szCs w:val="24"/>
          </w:rPr>
          <w:tab/>
        </w:r>
        <w:r>
          <w:rPr>
            <w:sz w:val="24"/>
            <w:szCs w:val="24"/>
          </w:rPr>
          <w:fldChar w:fldCharType="begin"/>
        </w:r>
        <w:r>
          <w:rPr>
            <w:sz w:val="24"/>
            <w:szCs w:val="24"/>
          </w:rPr>
          <w:instrText xml:space="preserve"> PAGEREF _Toc74215474 \h </w:instrText>
        </w:r>
        <w:r>
          <w:rPr>
            <w:sz w:val="24"/>
            <w:szCs w:val="24"/>
          </w:rPr>
        </w:r>
        <w:r>
          <w:rPr>
            <w:sz w:val="24"/>
            <w:szCs w:val="24"/>
          </w:rPr>
          <w:fldChar w:fldCharType="separate"/>
        </w:r>
        <w:r>
          <w:rPr>
            <w:sz w:val="24"/>
            <w:szCs w:val="24"/>
          </w:rPr>
          <w:t>19</w:t>
        </w:r>
        <w:r>
          <w:rPr>
            <w:sz w:val="24"/>
            <w:szCs w:val="24"/>
          </w:rPr>
          <w:fldChar w:fldCharType="end"/>
        </w:r>
      </w:hyperlink>
    </w:p>
    <w:p w14:paraId="0EFD689B" w14:textId="77777777" w:rsidR="006A157E" w:rsidRDefault="008B0E85">
      <w:pPr>
        <w:pStyle w:val="TOC2"/>
        <w:tabs>
          <w:tab w:val="left" w:pos="1050"/>
          <w:tab w:val="right" w:leader="dot" w:pos="8296"/>
        </w:tabs>
        <w:spacing w:line="276" w:lineRule="auto"/>
        <w:rPr>
          <w:rFonts w:asciiTheme="minorHAnsi" w:eastAsiaTheme="minorEastAsia" w:hAnsiTheme="minorHAnsi" w:cstheme="minorBidi"/>
          <w:sz w:val="24"/>
          <w:szCs w:val="28"/>
        </w:rPr>
      </w:pPr>
      <w:hyperlink w:anchor="_Toc74215475" w:history="1">
        <w:r>
          <w:rPr>
            <w:rStyle w:val="af1"/>
            <w:sz w:val="24"/>
            <w:szCs w:val="24"/>
          </w:rPr>
          <w:t>(</w:t>
        </w:r>
        <w:r>
          <w:rPr>
            <w:rStyle w:val="af1"/>
            <w:sz w:val="24"/>
            <w:szCs w:val="24"/>
          </w:rPr>
          <w:t>四</w:t>
        </w:r>
        <w:r>
          <w:rPr>
            <w:rStyle w:val="af1"/>
            <w:sz w:val="24"/>
            <w:szCs w:val="24"/>
          </w:rPr>
          <w:t>)</w:t>
        </w:r>
        <w:r>
          <w:rPr>
            <w:rFonts w:asciiTheme="minorHAnsi" w:eastAsiaTheme="minorEastAsia" w:hAnsiTheme="minorHAnsi" w:cstheme="minorBidi"/>
            <w:sz w:val="24"/>
            <w:szCs w:val="28"/>
          </w:rPr>
          <w:tab/>
        </w:r>
        <w:r>
          <w:rPr>
            <w:rStyle w:val="af1"/>
            <w:sz w:val="24"/>
            <w:szCs w:val="24"/>
          </w:rPr>
          <w:t>教学资源要求</w:t>
        </w:r>
        <w:r>
          <w:rPr>
            <w:sz w:val="24"/>
            <w:szCs w:val="24"/>
          </w:rPr>
          <w:tab/>
        </w:r>
        <w:r>
          <w:rPr>
            <w:sz w:val="24"/>
            <w:szCs w:val="24"/>
          </w:rPr>
          <w:fldChar w:fldCharType="begin"/>
        </w:r>
        <w:r>
          <w:rPr>
            <w:sz w:val="24"/>
            <w:szCs w:val="24"/>
          </w:rPr>
          <w:instrText xml:space="preserve"> PAGEREF </w:instrText>
        </w:r>
        <w:r>
          <w:rPr>
            <w:sz w:val="24"/>
            <w:szCs w:val="24"/>
          </w:rPr>
          <w:instrText xml:space="preserve">_Toc74215475 \h </w:instrText>
        </w:r>
        <w:r>
          <w:rPr>
            <w:sz w:val="24"/>
            <w:szCs w:val="24"/>
          </w:rPr>
        </w:r>
        <w:r>
          <w:rPr>
            <w:sz w:val="24"/>
            <w:szCs w:val="24"/>
          </w:rPr>
          <w:fldChar w:fldCharType="separate"/>
        </w:r>
        <w:r>
          <w:rPr>
            <w:sz w:val="24"/>
            <w:szCs w:val="24"/>
          </w:rPr>
          <w:t>19</w:t>
        </w:r>
        <w:r>
          <w:rPr>
            <w:sz w:val="24"/>
            <w:szCs w:val="24"/>
          </w:rPr>
          <w:fldChar w:fldCharType="end"/>
        </w:r>
      </w:hyperlink>
    </w:p>
    <w:p w14:paraId="2AA2AD3E" w14:textId="77777777" w:rsidR="006A157E" w:rsidRDefault="008B0E85">
      <w:pPr>
        <w:pStyle w:val="TOC1"/>
        <w:tabs>
          <w:tab w:val="left" w:pos="840"/>
          <w:tab w:val="right" w:leader="dot" w:pos="8296"/>
        </w:tabs>
        <w:spacing w:line="276" w:lineRule="auto"/>
        <w:rPr>
          <w:rFonts w:asciiTheme="minorHAnsi" w:eastAsiaTheme="minorEastAsia" w:hAnsiTheme="minorHAnsi" w:cstheme="minorBidi"/>
          <w:sz w:val="24"/>
          <w:szCs w:val="28"/>
        </w:rPr>
      </w:pPr>
      <w:hyperlink w:anchor="_Toc74215476" w:history="1">
        <w:r>
          <w:rPr>
            <w:rStyle w:val="af1"/>
            <w:sz w:val="24"/>
            <w:szCs w:val="24"/>
          </w:rPr>
          <w:t>七、课程评价与考核</w:t>
        </w:r>
        <w:r>
          <w:rPr>
            <w:sz w:val="24"/>
            <w:szCs w:val="24"/>
          </w:rPr>
          <w:tab/>
        </w:r>
        <w:r>
          <w:rPr>
            <w:sz w:val="24"/>
            <w:szCs w:val="24"/>
          </w:rPr>
          <w:fldChar w:fldCharType="begin"/>
        </w:r>
        <w:r>
          <w:rPr>
            <w:sz w:val="24"/>
            <w:szCs w:val="24"/>
          </w:rPr>
          <w:instrText xml:space="preserve"> PAGEREF _Toc74215476 \h </w:instrText>
        </w:r>
        <w:r>
          <w:rPr>
            <w:sz w:val="24"/>
            <w:szCs w:val="24"/>
          </w:rPr>
        </w:r>
        <w:r>
          <w:rPr>
            <w:sz w:val="24"/>
            <w:szCs w:val="24"/>
          </w:rPr>
          <w:fldChar w:fldCharType="separate"/>
        </w:r>
        <w:r>
          <w:rPr>
            <w:sz w:val="24"/>
            <w:szCs w:val="24"/>
          </w:rPr>
          <w:t>20</w:t>
        </w:r>
        <w:r>
          <w:rPr>
            <w:sz w:val="24"/>
            <w:szCs w:val="24"/>
          </w:rPr>
          <w:fldChar w:fldCharType="end"/>
        </w:r>
      </w:hyperlink>
    </w:p>
    <w:p w14:paraId="3DDD006F" w14:textId="77777777" w:rsidR="006A157E" w:rsidRDefault="008B0E85">
      <w:pPr>
        <w:pStyle w:val="TOC2"/>
        <w:tabs>
          <w:tab w:val="left" w:pos="1050"/>
          <w:tab w:val="right" w:leader="dot" w:pos="8296"/>
        </w:tabs>
        <w:spacing w:line="276" w:lineRule="auto"/>
        <w:rPr>
          <w:rFonts w:asciiTheme="minorHAnsi" w:eastAsiaTheme="minorEastAsia" w:hAnsiTheme="minorHAnsi" w:cstheme="minorBidi"/>
          <w:sz w:val="24"/>
          <w:szCs w:val="28"/>
        </w:rPr>
      </w:pPr>
      <w:hyperlink w:anchor="_Toc74215477" w:history="1">
        <w:r>
          <w:rPr>
            <w:rStyle w:val="af1"/>
            <w:sz w:val="24"/>
            <w:szCs w:val="24"/>
          </w:rPr>
          <w:t>(</w:t>
        </w:r>
        <w:r>
          <w:rPr>
            <w:rStyle w:val="af1"/>
            <w:sz w:val="24"/>
            <w:szCs w:val="24"/>
          </w:rPr>
          <w:t>一</w:t>
        </w:r>
        <w:r>
          <w:rPr>
            <w:rStyle w:val="af1"/>
            <w:sz w:val="24"/>
            <w:szCs w:val="24"/>
          </w:rPr>
          <w:t>)</w:t>
        </w:r>
        <w:r>
          <w:rPr>
            <w:rFonts w:asciiTheme="minorHAnsi" w:eastAsiaTheme="minorEastAsia" w:hAnsiTheme="minorHAnsi" w:cstheme="minorBidi"/>
            <w:sz w:val="24"/>
            <w:szCs w:val="28"/>
          </w:rPr>
          <w:tab/>
        </w:r>
        <w:r>
          <w:rPr>
            <w:rStyle w:val="af1"/>
            <w:sz w:val="24"/>
            <w:szCs w:val="24"/>
          </w:rPr>
          <w:t>课程考核评价成绩构成</w:t>
        </w:r>
        <w:r>
          <w:rPr>
            <w:sz w:val="24"/>
            <w:szCs w:val="24"/>
          </w:rPr>
          <w:tab/>
        </w:r>
        <w:r>
          <w:rPr>
            <w:sz w:val="24"/>
            <w:szCs w:val="24"/>
          </w:rPr>
          <w:fldChar w:fldCharType="begin"/>
        </w:r>
        <w:r>
          <w:rPr>
            <w:sz w:val="24"/>
            <w:szCs w:val="24"/>
          </w:rPr>
          <w:instrText xml:space="preserve"> PAGEREF _Toc74215477 \h </w:instrText>
        </w:r>
        <w:r>
          <w:rPr>
            <w:sz w:val="24"/>
            <w:szCs w:val="24"/>
          </w:rPr>
        </w:r>
        <w:r>
          <w:rPr>
            <w:sz w:val="24"/>
            <w:szCs w:val="24"/>
          </w:rPr>
          <w:fldChar w:fldCharType="separate"/>
        </w:r>
        <w:r>
          <w:rPr>
            <w:sz w:val="24"/>
            <w:szCs w:val="24"/>
          </w:rPr>
          <w:t>20</w:t>
        </w:r>
        <w:r>
          <w:rPr>
            <w:sz w:val="24"/>
            <w:szCs w:val="24"/>
          </w:rPr>
          <w:fldChar w:fldCharType="end"/>
        </w:r>
      </w:hyperlink>
    </w:p>
    <w:p w14:paraId="62668527" w14:textId="77777777" w:rsidR="006A157E" w:rsidRDefault="008B0E85">
      <w:pPr>
        <w:pStyle w:val="TOC2"/>
        <w:tabs>
          <w:tab w:val="left" w:pos="1050"/>
          <w:tab w:val="right" w:leader="dot" w:pos="8296"/>
        </w:tabs>
        <w:spacing w:line="276" w:lineRule="auto"/>
        <w:rPr>
          <w:rFonts w:asciiTheme="minorHAnsi" w:eastAsiaTheme="minorEastAsia" w:hAnsiTheme="minorHAnsi" w:cstheme="minorBidi"/>
          <w:sz w:val="24"/>
          <w:szCs w:val="28"/>
        </w:rPr>
      </w:pPr>
      <w:hyperlink w:anchor="_Toc74215478" w:history="1">
        <w:r>
          <w:rPr>
            <w:rStyle w:val="af1"/>
            <w:sz w:val="24"/>
            <w:szCs w:val="24"/>
          </w:rPr>
          <w:t>(</w:t>
        </w:r>
        <w:r>
          <w:rPr>
            <w:rStyle w:val="af1"/>
            <w:sz w:val="24"/>
            <w:szCs w:val="24"/>
          </w:rPr>
          <w:t>二</w:t>
        </w:r>
        <w:r>
          <w:rPr>
            <w:rStyle w:val="af1"/>
            <w:sz w:val="24"/>
            <w:szCs w:val="24"/>
          </w:rPr>
          <w:t>)</w:t>
        </w:r>
        <w:r>
          <w:rPr>
            <w:rFonts w:asciiTheme="minorHAnsi" w:eastAsiaTheme="minorEastAsia" w:hAnsiTheme="minorHAnsi" w:cstheme="minorBidi"/>
            <w:sz w:val="24"/>
            <w:szCs w:val="28"/>
          </w:rPr>
          <w:tab/>
        </w:r>
        <w:r>
          <w:rPr>
            <w:rStyle w:val="af1"/>
            <w:sz w:val="24"/>
            <w:szCs w:val="24"/>
          </w:rPr>
          <w:t>过程考核评价</w:t>
        </w:r>
        <w:r>
          <w:rPr>
            <w:sz w:val="24"/>
            <w:szCs w:val="24"/>
          </w:rPr>
          <w:tab/>
        </w:r>
        <w:r>
          <w:rPr>
            <w:sz w:val="24"/>
            <w:szCs w:val="24"/>
          </w:rPr>
          <w:fldChar w:fldCharType="begin"/>
        </w:r>
        <w:r>
          <w:rPr>
            <w:sz w:val="24"/>
            <w:szCs w:val="24"/>
          </w:rPr>
          <w:instrText xml:space="preserve"> PAGEREF _Toc74215478 \h </w:instrText>
        </w:r>
        <w:r>
          <w:rPr>
            <w:sz w:val="24"/>
            <w:szCs w:val="24"/>
          </w:rPr>
        </w:r>
        <w:r>
          <w:rPr>
            <w:sz w:val="24"/>
            <w:szCs w:val="24"/>
          </w:rPr>
          <w:fldChar w:fldCharType="separate"/>
        </w:r>
        <w:r>
          <w:rPr>
            <w:sz w:val="24"/>
            <w:szCs w:val="24"/>
          </w:rPr>
          <w:t>21</w:t>
        </w:r>
        <w:r>
          <w:rPr>
            <w:sz w:val="24"/>
            <w:szCs w:val="24"/>
          </w:rPr>
          <w:fldChar w:fldCharType="end"/>
        </w:r>
      </w:hyperlink>
    </w:p>
    <w:p w14:paraId="120F196A" w14:textId="77777777" w:rsidR="006A157E" w:rsidRDefault="008B0E85">
      <w:pPr>
        <w:pStyle w:val="TOC2"/>
        <w:tabs>
          <w:tab w:val="left" w:pos="1050"/>
          <w:tab w:val="right" w:leader="dot" w:pos="8296"/>
        </w:tabs>
        <w:spacing w:line="276" w:lineRule="auto"/>
        <w:rPr>
          <w:rFonts w:asciiTheme="minorHAnsi" w:eastAsiaTheme="minorEastAsia" w:hAnsiTheme="minorHAnsi" w:cstheme="minorBidi"/>
          <w:sz w:val="24"/>
          <w:szCs w:val="28"/>
        </w:rPr>
      </w:pPr>
      <w:hyperlink w:anchor="_Toc74215479" w:history="1">
        <w:r>
          <w:rPr>
            <w:rStyle w:val="af1"/>
            <w:sz w:val="24"/>
            <w:szCs w:val="24"/>
          </w:rPr>
          <w:t>(</w:t>
        </w:r>
        <w:r>
          <w:rPr>
            <w:rStyle w:val="af1"/>
            <w:sz w:val="24"/>
            <w:szCs w:val="24"/>
          </w:rPr>
          <w:t>三</w:t>
        </w:r>
        <w:r>
          <w:rPr>
            <w:rStyle w:val="af1"/>
            <w:sz w:val="24"/>
            <w:szCs w:val="24"/>
          </w:rPr>
          <w:t>)</w:t>
        </w:r>
        <w:r>
          <w:rPr>
            <w:rFonts w:asciiTheme="minorHAnsi" w:eastAsiaTheme="minorEastAsia" w:hAnsiTheme="minorHAnsi" w:cstheme="minorBidi"/>
            <w:sz w:val="24"/>
            <w:szCs w:val="28"/>
          </w:rPr>
          <w:tab/>
        </w:r>
        <w:r>
          <w:rPr>
            <w:rStyle w:val="af1"/>
            <w:sz w:val="24"/>
            <w:szCs w:val="24"/>
          </w:rPr>
          <w:t>结果考核评价</w:t>
        </w:r>
        <w:r>
          <w:rPr>
            <w:sz w:val="24"/>
            <w:szCs w:val="24"/>
          </w:rPr>
          <w:tab/>
        </w:r>
        <w:r>
          <w:rPr>
            <w:sz w:val="24"/>
            <w:szCs w:val="24"/>
          </w:rPr>
          <w:fldChar w:fldCharType="begin"/>
        </w:r>
        <w:r>
          <w:rPr>
            <w:sz w:val="24"/>
            <w:szCs w:val="24"/>
          </w:rPr>
          <w:instrText xml:space="preserve"> PAGEREF _Toc74215479 \h </w:instrText>
        </w:r>
        <w:r>
          <w:rPr>
            <w:sz w:val="24"/>
            <w:szCs w:val="24"/>
          </w:rPr>
        </w:r>
        <w:r>
          <w:rPr>
            <w:sz w:val="24"/>
            <w:szCs w:val="24"/>
          </w:rPr>
          <w:fldChar w:fldCharType="separate"/>
        </w:r>
        <w:r>
          <w:rPr>
            <w:sz w:val="24"/>
            <w:szCs w:val="24"/>
          </w:rPr>
          <w:t>21</w:t>
        </w:r>
        <w:r>
          <w:rPr>
            <w:sz w:val="24"/>
            <w:szCs w:val="24"/>
          </w:rPr>
          <w:fldChar w:fldCharType="end"/>
        </w:r>
      </w:hyperlink>
    </w:p>
    <w:p w14:paraId="684EAEBA" w14:textId="77777777" w:rsidR="006A157E" w:rsidRDefault="008B0E85">
      <w:pPr>
        <w:pStyle w:val="TOC1"/>
        <w:tabs>
          <w:tab w:val="left" w:pos="840"/>
          <w:tab w:val="right" w:leader="dot" w:pos="8296"/>
        </w:tabs>
        <w:spacing w:line="276" w:lineRule="auto"/>
        <w:rPr>
          <w:rFonts w:asciiTheme="minorHAnsi" w:eastAsiaTheme="minorEastAsia" w:hAnsiTheme="minorHAnsi" w:cstheme="minorBidi"/>
          <w:sz w:val="24"/>
          <w:szCs w:val="28"/>
        </w:rPr>
      </w:pPr>
      <w:hyperlink w:anchor="_Toc74215480" w:history="1">
        <w:r>
          <w:rPr>
            <w:rStyle w:val="af1"/>
            <w:sz w:val="24"/>
            <w:szCs w:val="24"/>
          </w:rPr>
          <w:t>八、其他说明</w:t>
        </w:r>
        <w:r>
          <w:rPr>
            <w:sz w:val="24"/>
            <w:szCs w:val="24"/>
          </w:rPr>
          <w:tab/>
        </w:r>
        <w:r>
          <w:rPr>
            <w:sz w:val="24"/>
            <w:szCs w:val="24"/>
          </w:rPr>
          <w:fldChar w:fldCharType="begin"/>
        </w:r>
        <w:r>
          <w:rPr>
            <w:sz w:val="24"/>
            <w:szCs w:val="24"/>
          </w:rPr>
          <w:instrText xml:space="preserve"> PAGEREF _Toc74215480 \h </w:instrText>
        </w:r>
        <w:r>
          <w:rPr>
            <w:sz w:val="24"/>
            <w:szCs w:val="24"/>
          </w:rPr>
        </w:r>
        <w:r>
          <w:rPr>
            <w:sz w:val="24"/>
            <w:szCs w:val="24"/>
          </w:rPr>
          <w:fldChar w:fldCharType="separate"/>
        </w:r>
        <w:r>
          <w:rPr>
            <w:sz w:val="24"/>
            <w:szCs w:val="24"/>
          </w:rPr>
          <w:t>23</w:t>
        </w:r>
        <w:r>
          <w:rPr>
            <w:sz w:val="24"/>
            <w:szCs w:val="24"/>
          </w:rPr>
          <w:fldChar w:fldCharType="end"/>
        </w:r>
      </w:hyperlink>
    </w:p>
    <w:p w14:paraId="2D9210C1" w14:textId="77777777" w:rsidR="006A157E" w:rsidRDefault="008B0E85">
      <w:pPr>
        <w:pStyle w:val="af4"/>
        <w:spacing w:line="276" w:lineRule="auto"/>
        <w:ind w:firstLine="960"/>
        <w:sectPr w:rsidR="006A157E">
          <w:footerReference w:type="default" r:id="rId12"/>
          <w:pgSz w:w="11906" w:h="16838"/>
          <w:pgMar w:top="1440" w:right="1800" w:bottom="1440" w:left="1800" w:header="851" w:footer="992" w:gutter="0"/>
          <w:pgNumType w:start="1"/>
          <w:cols w:space="425"/>
          <w:titlePg/>
          <w:docGrid w:type="lines" w:linePitch="312"/>
        </w:sectPr>
      </w:pPr>
      <w:r>
        <w:rPr>
          <w:rFonts w:ascii="微软雅黑 Light" w:hAnsi="微软雅黑 Light"/>
          <w:sz w:val="48"/>
          <w:szCs w:val="48"/>
        </w:rPr>
        <w:fldChar w:fldCharType="end"/>
      </w:r>
    </w:p>
    <w:p w14:paraId="57998744" w14:textId="77777777" w:rsidR="006A157E" w:rsidRDefault="008B0E85">
      <w:pPr>
        <w:pStyle w:val="1"/>
      </w:pPr>
      <w:bookmarkStart w:id="0" w:name="_Toc74215460"/>
      <w:r>
        <w:rPr>
          <w:rFonts w:hint="eastAsia"/>
        </w:rPr>
        <w:lastRenderedPageBreak/>
        <w:t>课程基本信息</w:t>
      </w:r>
      <w:bookmarkEnd w:id="0"/>
    </w:p>
    <w:tbl>
      <w:tblPr>
        <w:tblStyle w:val="af0"/>
        <w:tblW w:w="0" w:type="auto"/>
        <w:jc w:val="center"/>
        <w:tblLook w:val="04A0" w:firstRow="1" w:lastRow="0" w:firstColumn="1" w:lastColumn="0" w:noHBand="0" w:noVBand="1"/>
      </w:tblPr>
      <w:tblGrid>
        <w:gridCol w:w="1696"/>
        <w:gridCol w:w="3261"/>
        <w:gridCol w:w="1701"/>
        <w:gridCol w:w="1638"/>
      </w:tblGrid>
      <w:tr w:rsidR="006A157E" w14:paraId="3237BE3C" w14:textId="77777777">
        <w:trPr>
          <w:jc w:val="center"/>
        </w:trPr>
        <w:tc>
          <w:tcPr>
            <w:tcW w:w="1696" w:type="dxa"/>
            <w:vAlign w:val="center"/>
          </w:tcPr>
          <w:p w14:paraId="37E71CA9" w14:textId="77777777" w:rsidR="006A157E" w:rsidRDefault="008B0E85">
            <w:pPr>
              <w:pStyle w:val="af4"/>
              <w:ind w:firstLineChars="0" w:firstLine="0"/>
              <w:jc w:val="center"/>
            </w:pPr>
            <w:r>
              <w:rPr>
                <w:rFonts w:hint="eastAsia"/>
              </w:rPr>
              <w:t>课程名称</w:t>
            </w:r>
          </w:p>
        </w:tc>
        <w:tc>
          <w:tcPr>
            <w:tcW w:w="3261" w:type="dxa"/>
            <w:vAlign w:val="center"/>
          </w:tcPr>
          <w:p w14:paraId="38435AE2" w14:textId="77777777" w:rsidR="006A157E" w:rsidRDefault="006A157E">
            <w:pPr>
              <w:pStyle w:val="af4"/>
              <w:ind w:firstLineChars="0" w:firstLine="0"/>
            </w:pPr>
          </w:p>
        </w:tc>
        <w:tc>
          <w:tcPr>
            <w:tcW w:w="1701" w:type="dxa"/>
            <w:vAlign w:val="center"/>
          </w:tcPr>
          <w:p w14:paraId="0B0261A1" w14:textId="77777777" w:rsidR="006A157E" w:rsidRDefault="008B0E85">
            <w:pPr>
              <w:pStyle w:val="af4"/>
              <w:ind w:firstLineChars="0" w:firstLine="0"/>
              <w:jc w:val="center"/>
            </w:pPr>
            <w:r>
              <w:rPr>
                <w:rFonts w:hint="eastAsia"/>
              </w:rPr>
              <w:t>学</w:t>
            </w:r>
            <w:r>
              <w:rPr>
                <w:rFonts w:hint="eastAsia"/>
              </w:rPr>
              <w:t xml:space="preserve"> </w:t>
            </w:r>
            <w:r>
              <w:t xml:space="preserve">  </w:t>
            </w:r>
            <w:r>
              <w:rPr>
                <w:rFonts w:hint="eastAsia"/>
              </w:rPr>
              <w:t>分</w:t>
            </w:r>
          </w:p>
        </w:tc>
        <w:tc>
          <w:tcPr>
            <w:tcW w:w="1638" w:type="dxa"/>
            <w:vAlign w:val="center"/>
          </w:tcPr>
          <w:p w14:paraId="75680293" w14:textId="77777777" w:rsidR="006A157E" w:rsidRDefault="008B0E85">
            <w:pPr>
              <w:pStyle w:val="af4"/>
              <w:ind w:firstLineChars="0" w:firstLine="0"/>
              <w:jc w:val="center"/>
            </w:pPr>
            <w:r>
              <w:rPr>
                <w:rFonts w:hint="eastAsia"/>
              </w:rPr>
              <w:t>4</w:t>
            </w:r>
          </w:p>
        </w:tc>
      </w:tr>
      <w:tr w:rsidR="006A157E" w14:paraId="12C9F174" w14:textId="77777777">
        <w:trPr>
          <w:jc w:val="center"/>
        </w:trPr>
        <w:tc>
          <w:tcPr>
            <w:tcW w:w="1696" w:type="dxa"/>
            <w:vAlign w:val="center"/>
          </w:tcPr>
          <w:p w14:paraId="1F89CEF4" w14:textId="77777777" w:rsidR="006A157E" w:rsidRDefault="008B0E85">
            <w:pPr>
              <w:pStyle w:val="af4"/>
              <w:ind w:firstLineChars="0" w:firstLine="0"/>
              <w:jc w:val="center"/>
            </w:pPr>
            <w:r>
              <w:rPr>
                <w:rFonts w:hint="eastAsia"/>
              </w:rPr>
              <w:t>课程代码</w:t>
            </w:r>
          </w:p>
        </w:tc>
        <w:tc>
          <w:tcPr>
            <w:tcW w:w="3261" w:type="dxa"/>
            <w:vAlign w:val="center"/>
          </w:tcPr>
          <w:p w14:paraId="04D5213D" w14:textId="77777777" w:rsidR="006A157E" w:rsidRDefault="006A157E">
            <w:pPr>
              <w:pStyle w:val="af4"/>
              <w:ind w:firstLineChars="0" w:firstLine="0"/>
              <w:jc w:val="center"/>
            </w:pPr>
          </w:p>
        </w:tc>
        <w:tc>
          <w:tcPr>
            <w:tcW w:w="1701" w:type="dxa"/>
            <w:vAlign w:val="center"/>
          </w:tcPr>
          <w:p w14:paraId="7F68D648" w14:textId="77777777" w:rsidR="006A157E" w:rsidRDefault="008B0E85">
            <w:pPr>
              <w:pStyle w:val="af4"/>
              <w:ind w:firstLineChars="0" w:firstLine="0"/>
              <w:jc w:val="center"/>
            </w:pPr>
            <w:r>
              <w:rPr>
                <w:rFonts w:hint="eastAsia"/>
              </w:rPr>
              <w:t>学</w:t>
            </w:r>
            <w:r>
              <w:rPr>
                <w:rFonts w:hint="eastAsia"/>
              </w:rPr>
              <w:t xml:space="preserve"> </w:t>
            </w:r>
            <w:r>
              <w:t xml:space="preserve">  </w:t>
            </w:r>
            <w:r>
              <w:rPr>
                <w:rFonts w:hint="eastAsia"/>
              </w:rPr>
              <w:t>时</w:t>
            </w:r>
          </w:p>
        </w:tc>
        <w:tc>
          <w:tcPr>
            <w:tcW w:w="1638" w:type="dxa"/>
            <w:vAlign w:val="center"/>
          </w:tcPr>
          <w:p w14:paraId="73F1800A" w14:textId="77777777" w:rsidR="006A157E" w:rsidRDefault="008B0E85">
            <w:pPr>
              <w:pStyle w:val="af4"/>
              <w:ind w:firstLineChars="0" w:firstLine="0"/>
              <w:jc w:val="center"/>
            </w:pPr>
            <w:r>
              <w:rPr>
                <w:rFonts w:hint="eastAsia"/>
              </w:rPr>
              <w:t>6</w:t>
            </w:r>
            <w:r>
              <w:t>4</w:t>
            </w:r>
          </w:p>
        </w:tc>
      </w:tr>
      <w:tr w:rsidR="006A157E" w14:paraId="5E6AADBD" w14:textId="77777777">
        <w:trPr>
          <w:jc w:val="center"/>
        </w:trPr>
        <w:tc>
          <w:tcPr>
            <w:tcW w:w="1696" w:type="dxa"/>
            <w:vAlign w:val="center"/>
          </w:tcPr>
          <w:p w14:paraId="68409F51" w14:textId="77777777" w:rsidR="006A157E" w:rsidRDefault="008B0E85">
            <w:pPr>
              <w:pStyle w:val="af4"/>
              <w:ind w:firstLineChars="0" w:firstLine="0"/>
              <w:jc w:val="center"/>
            </w:pPr>
            <w:r>
              <w:rPr>
                <w:rFonts w:hint="eastAsia"/>
              </w:rPr>
              <w:t>授课对象</w:t>
            </w:r>
          </w:p>
        </w:tc>
        <w:tc>
          <w:tcPr>
            <w:tcW w:w="6600" w:type="dxa"/>
            <w:gridSpan w:val="3"/>
          </w:tcPr>
          <w:p w14:paraId="122CDEC4" w14:textId="77777777" w:rsidR="006A157E" w:rsidRDefault="008B0E85">
            <w:pPr>
              <w:pStyle w:val="af4"/>
              <w:ind w:firstLineChars="0" w:firstLine="0"/>
            </w:pPr>
            <w:r>
              <w:rPr>
                <w:rFonts w:hint="eastAsia"/>
              </w:rPr>
              <w:t>工程造价、建设工程管理、建筑经济管理等专业大二、大三学生</w:t>
            </w:r>
          </w:p>
        </w:tc>
      </w:tr>
      <w:tr w:rsidR="006A157E" w14:paraId="0C6F0966" w14:textId="77777777">
        <w:trPr>
          <w:jc w:val="center"/>
        </w:trPr>
        <w:tc>
          <w:tcPr>
            <w:tcW w:w="1696" w:type="dxa"/>
            <w:vAlign w:val="center"/>
          </w:tcPr>
          <w:p w14:paraId="3D980FC4" w14:textId="77777777" w:rsidR="006A157E" w:rsidRDefault="008B0E85">
            <w:pPr>
              <w:pStyle w:val="af4"/>
              <w:ind w:firstLineChars="0" w:firstLine="0"/>
              <w:jc w:val="center"/>
            </w:pPr>
            <w:r>
              <w:rPr>
                <w:rFonts w:hint="eastAsia"/>
              </w:rPr>
              <w:t>先修课程</w:t>
            </w:r>
          </w:p>
        </w:tc>
        <w:tc>
          <w:tcPr>
            <w:tcW w:w="6600" w:type="dxa"/>
            <w:gridSpan w:val="3"/>
          </w:tcPr>
          <w:p w14:paraId="0DA19F75" w14:textId="77777777" w:rsidR="006A157E" w:rsidRDefault="008B0E85">
            <w:pPr>
              <w:pStyle w:val="af4"/>
              <w:ind w:firstLineChars="0" w:firstLine="0"/>
            </w:pPr>
            <w:r>
              <w:rPr>
                <w:rFonts w:hint="eastAsia"/>
              </w:rPr>
              <w:t>建筑工程计量与计价、安装工程计量与计价、建筑法、项目管理、</w:t>
            </w:r>
            <w:r>
              <w:rPr>
                <w:rFonts w:ascii="微软雅黑 Light" w:hAnsi="微软雅黑 Light" w:hint="eastAsia"/>
                <w:szCs w:val="28"/>
              </w:rPr>
              <w:t>工程经济学、建筑施工</w:t>
            </w:r>
            <w:r>
              <w:rPr>
                <w:rFonts w:hint="eastAsia"/>
              </w:rPr>
              <w:t>等。</w:t>
            </w:r>
          </w:p>
        </w:tc>
      </w:tr>
      <w:tr w:rsidR="006A157E" w14:paraId="3C7EAB60" w14:textId="77777777">
        <w:trPr>
          <w:jc w:val="center"/>
        </w:trPr>
        <w:tc>
          <w:tcPr>
            <w:tcW w:w="1696" w:type="dxa"/>
            <w:vAlign w:val="center"/>
          </w:tcPr>
          <w:p w14:paraId="1AC842E2" w14:textId="77777777" w:rsidR="006A157E" w:rsidRDefault="008B0E85">
            <w:pPr>
              <w:pStyle w:val="af4"/>
              <w:ind w:firstLineChars="0" w:firstLine="0"/>
              <w:jc w:val="center"/>
            </w:pPr>
            <w:r>
              <w:rPr>
                <w:rFonts w:hint="eastAsia"/>
              </w:rPr>
              <w:t>课程性质</w:t>
            </w:r>
          </w:p>
        </w:tc>
        <w:tc>
          <w:tcPr>
            <w:tcW w:w="3261" w:type="dxa"/>
          </w:tcPr>
          <w:p w14:paraId="0FBA8DC1" w14:textId="77777777" w:rsidR="006A157E" w:rsidRDefault="008B0E85">
            <w:pPr>
              <w:pStyle w:val="af4"/>
              <w:ind w:firstLineChars="0" w:firstLine="0"/>
              <w:jc w:val="center"/>
            </w:pPr>
            <w:r>
              <w:rPr>
                <w:rFonts w:hint="eastAsia"/>
              </w:rPr>
              <w:t>专业拓展课</w:t>
            </w:r>
          </w:p>
        </w:tc>
        <w:tc>
          <w:tcPr>
            <w:tcW w:w="1701" w:type="dxa"/>
            <w:vAlign w:val="center"/>
          </w:tcPr>
          <w:p w14:paraId="02DCDAB1" w14:textId="77777777" w:rsidR="006A157E" w:rsidRDefault="008B0E85">
            <w:pPr>
              <w:pStyle w:val="af4"/>
              <w:ind w:firstLineChars="0" w:firstLine="0"/>
              <w:jc w:val="center"/>
            </w:pPr>
            <w:r>
              <w:rPr>
                <w:rFonts w:hint="eastAsia"/>
              </w:rPr>
              <w:t>课程类型</w:t>
            </w:r>
          </w:p>
        </w:tc>
        <w:tc>
          <w:tcPr>
            <w:tcW w:w="1638" w:type="dxa"/>
            <w:vAlign w:val="center"/>
          </w:tcPr>
          <w:p w14:paraId="6DBE66E7" w14:textId="77777777" w:rsidR="006A157E" w:rsidRDefault="008B0E85">
            <w:pPr>
              <w:pStyle w:val="af4"/>
              <w:ind w:firstLineChars="0" w:firstLine="0"/>
              <w:jc w:val="center"/>
            </w:pPr>
            <w:r>
              <w:rPr>
                <w:rFonts w:hint="eastAsia"/>
              </w:rPr>
              <w:t>B</w:t>
            </w:r>
          </w:p>
        </w:tc>
      </w:tr>
      <w:tr w:rsidR="006A157E" w14:paraId="152FE99B" w14:textId="77777777">
        <w:trPr>
          <w:jc w:val="center"/>
        </w:trPr>
        <w:tc>
          <w:tcPr>
            <w:tcW w:w="8296" w:type="dxa"/>
            <w:gridSpan w:val="4"/>
            <w:vAlign w:val="center"/>
          </w:tcPr>
          <w:p w14:paraId="62814B3A" w14:textId="77777777" w:rsidR="006A157E" w:rsidRDefault="008B0E85">
            <w:pPr>
              <w:pStyle w:val="af4"/>
              <w:ind w:firstLineChars="0" w:firstLine="0"/>
              <w:jc w:val="center"/>
            </w:pPr>
            <w:r>
              <w:rPr>
                <w:rFonts w:hint="eastAsia"/>
              </w:rPr>
              <w:t>制订依据</w:t>
            </w:r>
          </w:p>
        </w:tc>
      </w:tr>
      <w:tr w:rsidR="006A157E" w14:paraId="3DF60C72" w14:textId="77777777">
        <w:trPr>
          <w:trHeight w:val="6165"/>
          <w:jc w:val="center"/>
        </w:trPr>
        <w:tc>
          <w:tcPr>
            <w:tcW w:w="8296" w:type="dxa"/>
            <w:gridSpan w:val="4"/>
          </w:tcPr>
          <w:p w14:paraId="6A21AA9C" w14:textId="77777777" w:rsidR="006A157E" w:rsidRDefault="008B0E85">
            <w:pPr>
              <w:pStyle w:val="af4"/>
              <w:numPr>
                <w:ilvl w:val="0"/>
                <w:numId w:val="4"/>
              </w:numPr>
              <w:ind w:firstLineChars="0"/>
            </w:pPr>
            <w:r>
              <w:rPr>
                <w:rFonts w:hint="eastAsia"/>
              </w:rPr>
              <w:t>《国家职业教育改革实施方案》</w:t>
            </w:r>
          </w:p>
          <w:p w14:paraId="289B1191" w14:textId="77777777" w:rsidR="006A157E" w:rsidRDefault="008B0E85">
            <w:pPr>
              <w:pStyle w:val="af4"/>
              <w:numPr>
                <w:ilvl w:val="0"/>
                <w:numId w:val="4"/>
              </w:numPr>
              <w:ind w:firstLineChars="0"/>
            </w:pPr>
            <w:r>
              <w:rPr>
                <w:rFonts w:hint="eastAsia"/>
              </w:rPr>
              <w:t>《教育部</w:t>
            </w:r>
            <w:r>
              <w:rPr>
                <w:rFonts w:hint="eastAsia"/>
              </w:rPr>
              <w:t xml:space="preserve"> </w:t>
            </w:r>
            <w:r>
              <w:rPr>
                <w:rFonts w:hint="eastAsia"/>
              </w:rPr>
              <w:t>财政部关于实施中国特色高水平高职学校和专业建设计划的意见》</w:t>
            </w:r>
          </w:p>
          <w:p w14:paraId="5FFDBAEB" w14:textId="77777777" w:rsidR="006A157E" w:rsidRDefault="008B0E85">
            <w:pPr>
              <w:pStyle w:val="af4"/>
              <w:numPr>
                <w:ilvl w:val="0"/>
                <w:numId w:val="4"/>
              </w:numPr>
              <w:ind w:firstLineChars="0"/>
            </w:pPr>
            <w:r>
              <w:rPr>
                <w:rFonts w:hint="eastAsia"/>
              </w:rPr>
              <w:t>《安徽省技能型高水平大学建设标准》（试行）</w:t>
            </w:r>
          </w:p>
          <w:p w14:paraId="23F8C202" w14:textId="77777777" w:rsidR="006A157E" w:rsidRDefault="008B0E85">
            <w:pPr>
              <w:pStyle w:val="af4"/>
              <w:numPr>
                <w:ilvl w:val="0"/>
                <w:numId w:val="4"/>
              </w:numPr>
              <w:ind w:firstLineChars="0"/>
            </w:pPr>
            <w:r>
              <w:rPr>
                <w:rFonts w:hint="eastAsia"/>
              </w:rPr>
              <w:t>《安徽省特色高水平高职专业建设标准》（试行）</w:t>
            </w:r>
          </w:p>
          <w:p w14:paraId="19378B24" w14:textId="77777777" w:rsidR="006A157E" w:rsidRDefault="008B0E85">
            <w:pPr>
              <w:pStyle w:val="af4"/>
              <w:numPr>
                <w:ilvl w:val="0"/>
                <w:numId w:val="4"/>
              </w:numPr>
              <w:ind w:firstLineChars="0"/>
            </w:pPr>
            <w:r>
              <w:rPr>
                <w:rFonts w:hint="eastAsia"/>
              </w:rPr>
              <w:t>住建部《高等学校工程管理类专业评估认证文件》（适用于工程管理和工程造价专业，</w:t>
            </w:r>
            <w:r>
              <w:rPr>
                <w:rFonts w:hint="eastAsia"/>
              </w:rPr>
              <w:t>2016</w:t>
            </w:r>
            <w:r>
              <w:rPr>
                <w:rFonts w:hint="eastAsia"/>
              </w:rPr>
              <w:t>年版</w:t>
            </w:r>
            <w:r>
              <w:rPr>
                <w:rFonts w:hint="eastAsia"/>
              </w:rPr>
              <w:t xml:space="preserve"> </w:t>
            </w:r>
            <w:r>
              <w:rPr>
                <w:rFonts w:hint="eastAsia"/>
              </w:rPr>
              <w:t>总第</w:t>
            </w:r>
            <w:r>
              <w:rPr>
                <w:rFonts w:hint="eastAsia"/>
              </w:rPr>
              <w:t>3</w:t>
            </w:r>
            <w:r>
              <w:rPr>
                <w:rFonts w:hint="eastAsia"/>
              </w:rPr>
              <w:t>版）</w:t>
            </w:r>
          </w:p>
          <w:p w14:paraId="02E19157" w14:textId="77777777" w:rsidR="006A157E" w:rsidRDefault="008B0E85">
            <w:pPr>
              <w:pStyle w:val="af4"/>
              <w:numPr>
                <w:ilvl w:val="0"/>
                <w:numId w:val="4"/>
              </w:numPr>
              <w:ind w:firstLineChars="0"/>
            </w:pPr>
            <w:r>
              <w:t>高等职业学校专业教学标准</w:t>
            </w:r>
          </w:p>
          <w:p w14:paraId="22915EFE" w14:textId="77777777" w:rsidR="006A157E" w:rsidRDefault="008B0E85">
            <w:pPr>
              <w:pStyle w:val="af4"/>
              <w:numPr>
                <w:ilvl w:val="0"/>
                <w:numId w:val="4"/>
              </w:numPr>
              <w:ind w:firstLineChars="0"/>
            </w:pPr>
            <w:r>
              <w:rPr>
                <w:rFonts w:hint="eastAsia"/>
              </w:rPr>
              <w:t>安徽审计职业学院工程管理系《工程造价专业人才培养方案》</w:t>
            </w:r>
          </w:p>
        </w:tc>
      </w:tr>
    </w:tbl>
    <w:p w14:paraId="2348378D" w14:textId="77777777" w:rsidR="006A157E" w:rsidRDefault="008B0E85">
      <w:pPr>
        <w:pStyle w:val="af4"/>
        <w:ind w:firstLine="560"/>
      </w:pPr>
      <w:r>
        <w:rPr>
          <w:rFonts w:hint="eastAsia"/>
        </w:rPr>
        <w:t>注：课程类型填写</w:t>
      </w:r>
      <w:r>
        <w:rPr>
          <w:rFonts w:hint="eastAsia"/>
        </w:rPr>
        <w:t>A</w:t>
      </w:r>
      <w:r>
        <w:rPr>
          <w:rFonts w:hint="eastAsia"/>
        </w:rPr>
        <w:t>类或</w:t>
      </w:r>
      <w:r>
        <w:rPr>
          <w:rFonts w:hint="eastAsia"/>
        </w:rPr>
        <w:t>B</w:t>
      </w:r>
      <w:r>
        <w:rPr>
          <w:rFonts w:hint="eastAsia"/>
        </w:rPr>
        <w:t>类或</w:t>
      </w:r>
      <w:r>
        <w:rPr>
          <w:rFonts w:hint="eastAsia"/>
        </w:rPr>
        <w:t>C</w:t>
      </w:r>
      <w:r>
        <w:rPr>
          <w:rFonts w:hint="eastAsia"/>
        </w:rPr>
        <w:t>类、专业基础课或专业核心课、专业拓展课；其中，</w:t>
      </w:r>
      <w:r>
        <w:rPr>
          <w:rFonts w:hint="eastAsia"/>
        </w:rPr>
        <w:t>A</w:t>
      </w:r>
      <w:r>
        <w:rPr>
          <w:rFonts w:hint="eastAsia"/>
        </w:rPr>
        <w:t>类课程为纯理论课，</w:t>
      </w:r>
      <w:r>
        <w:rPr>
          <w:rFonts w:hint="eastAsia"/>
        </w:rPr>
        <w:t>B</w:t>
      </w:r>
      <w:r>
        <w:rPr>
          <w:rFonts w:hint="eastAsia"/>
        </w:rPr>
        <w:t>类为理论＋实践课，</w:t>
      </w:r>
      <w:r>
        <w:rPr>
          <w:rFonts w:hint="eastAsia"/>
        </w:rPr>
        <w:t>C</w:t>
      </w:r>
      <w:r>
        <w:rPr>
          <w:rFonts w:hint="eastAsia"/>
        </w:rPr>
        <w:t>类为纯实践课</w:t>
      </w:r>
    </w:p>
    <w:p w14:paraId="2487D04D" w14:textId="77777777" w:rsidR="006A157E" w:rsidRDefault="008B0E85">
      <w:pPr>
        <w:widowControl/>
        <w:jc w:val="left"/>
        <w:rPr>
          <w:rFonts w:ascii="黑体" w:eastAsia="黑体" w:hAnsi="黑体"/>
          <w:b/>
          <w:bCs/>
          <w:kern w:val="44"/>
          <w:sz w:val="28"/>
          <w:szCs w:val="28"/>
        </w:rPr>
      </w:pPr>
      <w:r>
        <w:br w:type="page"/>
      </w:r>
    </w:p>
    <w:p w14:paraId="094ED6AB" w14:textId="77777777" w:rsidR="006A157E" w:rsidRDefault="008B0E85">
      <w:pPr>
        <w:pStyle w:val="1"/>
      </w:pPr>
      <w:bookmarkStart w:id="1" w:name="_Toc74215461"/>
      <w:r>
        <w:rPr>
          <w:rFonts w:hint="eastAsia"/>
        </w:rPr>
        <w:lastRenderedPageBreak/>
        <w:t>课程性质与功能定位</w:t>
      </w:r>
      <w:bookmarkEnd w:id="1"/>
    </w:p>
    <w:p w14:paraId="308E168B" w14:textId="77777777" w:rsidR="006A157E" w:rsidRDefault="008B0E85">
      <w:pPr>
        <w:pStyle w:val="af4"/>
        <w:ind w:firstLine="560"/>
      </w:pPr>
      <w:r>
        <w:rPr>
          <w:rFonts w:hint="eastAsia"/>
        </w:rPr>
        <w:t>《建设工程造价管理与投资审计》是工程造价专业职业拓展课程。针对专业培养目标，培养学生生对工程造价的构成、设计预算、施工图预算、工程的变更、索赔、工程量清单报价、建设工程的结算与固定资产投资审计等知识加深进一步的理解，使学生掌握在建设工程的各个阶段进行工程造价的确定与控制的基本原理和方法，具备从事工程造价全过程管理、全面管理与固定资产投资审计的基本能力，进一步提高学生独立分析问题和解决工程造价管理实际问题的能力。本课程在第五学期开设，需要学生在掌握了建筑工程计量计价、建筑材料、房屋构造、建筑制图、建筑施工技术</w:t>
      </w:r>
      <w:r>
        <w:rPr>
          <w:rFonts w:hint="eastAsia"/>
        </w:rPr>
        <w:t>、建筑施工组织与管理等课程的基础上学习，是一门综合型课程。</w:t>
      </w:r>
    </w:p>
    <w:p w14:paraId="5603A3B8" w14:textId="77777777" w:rsidR="006A157E" w:rsidRDefault="008B0E85">
      <w:pPr>
        <w:pStyle w:val="1"/>
      </w:pPr>
      <w:bookmarkStart w:id="2" w:name="_Toc74215462"/>
      <w:r>
        <w:rPr>
          <w:rFonts w:hint="eastAsia"/>
        </w:rPr>
        <w:t>课程设计思路</w:t>
      </w:r>
      <w:bookmarkEnd w:id="2"/>
    </w:p>
    <w:p w14:paraId="64AC9FC9" w14:textId="77777777" w:rsidR="006A157E" w:rsidRDefault="008B0E85">
      <w:pPr>
        <w:pStyle w:val="2"/>
        <w:numPr>
          <w:ilvl w:val="0"/>
          <w:numId w:val="5"/>
        </w:numPr>
        <w:ind w:firstLine="147"/>
        <w:rPr>
          <w:b w:val="0"/>
          <w:bCs w:val="0"/>
        </w:rPr>
      </w:pPr>
      <w:bookmarkStart w:id="3" w:name="_Toc74215463"/>
      <w:r>
        <w:rPr>
          <w:rFonts w:hint="eastAsia"/>
          <w:b w:val="0"/>
          <w:bCs w:val="0"/>
        </w:rPr>
        <w:t>内容设计</w:t>
      </w:r>
      <w:bookmarkEnd w:id="3"/>
    </w:p>
    <w:p w14:paraId="4D7AC8F8" w14:textId="77777777" w:rsidR="006A157E" w:rsidRDefault="008B0E85">
      <w:pPr>
        <w:pStyle w:val="af4"/>
        <w:ind w:firstLine="560"/>
      </w:pPr>
      <w:r>
        <w:t>按照课程内容与职业标准对接、教学过程与生产过程对接的要求</w:t>
      </w:r>
      <w:r>
        <w:rPr>
          <w:rFonts w:hint="eastAsia"/>
        </w:rPr>
        <w:t>，</w:t>
      </w:r>
      <w:r>
        <w:rPr>
          <w:rFonts w:hint="eastAsia"/>
        </w:rPr>
        <w:t xml:space="preserve"> </w:t>
      </w:r>
      <w:r>
        <w:rPr>
          <w:rFonts w:hint="eastAsia"/>
        </w:rPr>
        <w:t>遵循“以能力为本位，以职业实践为主线，以理实一体为主体的专业课程体系”的总体理念，以工作任务为中心构建课程体系。以二级造价师的能力要求为基准，适当延伸至一级造价师能力水准，紧紧围绕项目课程体系完成的需要来选择和组织课程内容，突出工作任务与知识的联系，让学生在职业实践活动的基础上掌握知识，增强课程内容与职业岗位能力要求的相关性，提高学生的就业能力。</w:t>
      </w:r>
    </w:p>
    <w:p w14:paraId="7A7CC1F5" w14:textId="77777777" w:rsidR="006A157E" w:rsidRDefault="008B0E85">
      <w:pPr>
        <w:pStyle w:val="2"/>
        <w:rPr>
          <w:b w:val="0"/>
          <w:bCs w:val="0"/>
        </w:rPr>
      </w:pPr>
      <w:bookmarkStart w:id="4" w:name="_Toc74215464"/>
      <w:r>
        <w:rPr>
          <w:rFonts w:hint="eastAsia"/>
          <w:b w:val="0"/>
          <w:bCs w:val="0"/>
        </w:rPr>
        <w:t>教学设计</w:t>
      </w:r>
      <w:bookmarkEnd w:id="4"/>
    </w:p>
    <w:p w14:paraId="1F29DB7A" w14:textId="77777777" w:rsidR="006A157E" w:rsidRDefault="008B0E85">
      <w:pPr>
        <w:pStyle w:val="af4"/>
        <w:ind w:firstLine="560"/>
      </w:pPr>
      <w:r>
        <w:rPr>
          <w:rFonts w:hint="eastAsia"/>
        </w:rPr>
        <w:t>依据工作</w:t>
      </w:r>
      <w:r>
        <w:rPr>
          <w:rFonts w:hint="eastAsia"/>
        </w:rPr>
        <w:t>任务完成的需要，职业学校学生的学习特点和职业能力形成的规律，按照“</w:t>
      </w:r>
      <w:r>
        <w:rPr>
          <w:rFonts w:hint="eastAsia"/>
        </w:rPr>
        <w:t>1+</w:t>
      </w:r>
      <w:r>
        <w:t>X</w:t>
      </w:r>
      <w:r>
        <w:rPr>
          <w:rFonts w:hint="eastAsia"/>
        </w:rPr>
        <w:t>”的设计要求确定课程和知识、技能等内容。</w:t>
      </w:r>
    </w:p>
    <w:p w14:paraId="23D59A62" w14:textId="77777777" w:rsidR="006A157E" w:rsidRDefault="008B0E85">
      <w:pPr>
        <w:pStyle w:val="af4"/>
        <w:ind w:firstLine="560"/>
      </w:pPr>
      <w:r>
        <w:rPr>
          <w:rFonts w:hint="eastAsia"/>
        </w:rPr>
        <w:t>依据各学习项目的内容总量以及在该门课程中的地位分配各学习项目的课时数。</w:t>
      </w:r>
    </w:p>
    <w:p w14:paraId="54906AE1" w14:textId="77777777" w:rsidR="006A157E" w:rsidRDefault="008B0E85">
      <w:pPr>
        <w:pStyle w:val="1"/>
      </w:pPr>
      <w:bookmarkStart w:id="5" w:name="_Toc74215465"/>
      <w:r>
        <w:rPr>
          <w:rFonts w:hint="eastAsia"/>
        </w:rPr>
        <w:lastRenderedPageBreak/>
        <w:t>课程目标</w:t>
      </w:r>
      <w:bookmarkEnd w:id="5"/>
    </w:p>
    <w:p w14:paraId="43612C4E" w14:textId="77777777" w:rsidR="006A157E" w:rsidRDefault="008B0E85">
      <w:pPr>
        <w:pStyle w:val="2"/>
        <w:numPr>
          <w:ilvl w:val="0"/>
          <w:numId w:val="6"/>
        </w:numPr>
        <w:ind w:firstLine="147"/>
        <w:rPr>
          <w:b w:val="0"/>
          <w:bCs w:val="0"/>
        </w:rPr>
      </w:pPr>
      <w:bookmarkStart w:id="6" w:name="_Toc74215466"/>
      <w:r>
        <w:rPr>
          <w:rFonts w:hint="eastAsia"/>
          <w:b w:val="0"/>
          <w:bCs w:val="0"/>
        </w:rPr>
        <w:t>知识目标</w:t>
      </w:r>
      <w:bookmarkEnd w:id="6"/>
    </w:p>
    <w:p w14:paraId="01ED7BC4" w14:textId="77777777" w:rsidR="006A157E" w:rsidRDefault="008B0E85">
      <w:pPr>
        <w:pStyle w:val="af4"/>
        <w:ind w:firstLine="560"/>
      </w:pPr>
      <w:r>
        <w:rPr>
          <w:rFonts w:hint="eastAsia"/>
        </w:rPr>
        <w:t>使学生具备从事本职业的高素质劳动者和高技能人才所必需的工程造价控制知识和基本技能，同时培养学生敬业精神和团结协作的意识。本课程的知识目标为</w:t>
      </w:r>
      <w:r>
        <w:rPr>
          <w:rFonts w:hint="eastAsia"/>
        </w:rPr>
        <w:t xml:space="preserve">: </w:t>
      </w:r>
    </w:p>
    <w:p w14:paraId="0EB1B000" w14:textId="77777777" w:rsidR="006A157E" w:rsidRDefault="008B0E85">
      <w:pPr>
        <w:pStyle w:val="af4"/>
        <w:numPr>
          <w:ilvl w:val="0"/>
          <w:numId w:val="7"/>
        </w:numPr>
        <w:ind w:firstLineChars="0"/>
      </w:pPr>
      <w:r>
        <w:rPr>
          <w:rFonts w:hint="eastAsia"/>
        </w:rPr>
        <w:t>熟悉</w:t>
      </w:r>
      <w:r>
        <w:t>建设工程造价全过程管理的基本概念和基本原理</w:t>
      </w:r>
      <w:r>
        <w:rPr>
          <w:rFonts w:hint="eastAsia"/>
        </w:rPr>
        <w:t>。</w:t>
      </w:r>
    </w:p>
    <w:p w14:paraId="51B9A068" w14:textId="77777777" w:rsidR="006A157E" w:rsidRDefault="008B0E85">
      <w:pPr>
        <w:pStyle w:val="af4"/>
        <w:numPr>
          <w:ilvl w:val="0"/>
          <w:numId w:val="7"/>
        </w:numPr>
        <w:ind w:firstLineChars="0"/>
      </w:pPr>
      <w:r>
        <w:rPr>
          <w:rFonts w:hint="eastAsia"/>
        </w:rPr>
        <w:t>熟悉建设项目可行性研究的基本知识。</w:t>
      </w:r>
    </w:p>
    <w:p w14:paraId="594B8D4C" w14:textId="7846564D" w:rsidR="006A157E" w:rsidRDefault="008B0E85">
      <w:pPr>
        <w:pStyle w:val="af4"/>
        <w:numPr>
          <w:ilvl w:val="0"/>
          <w:numId w:val="7"/>
        </w:numPr>
        <w:ind w:firstLineChars="0"/>
      </w:pPr>
      <w:r>
        <w:rPr>
          <w:rFonts w:hint="eastAsia"/>
        </w:rPr>
        <w:t>能确定设计阶段工程造价的确定与控制方法。</w:t>
      </w:r>
    </w:p>
    <w:p w14:paraId="08937C0A" w14:textId="1E8C15E6" w:rsidR="007E1C7A" w:rsidRDefault="007E1C7A" w:rsidP="007E1C7A">
      <w:pPr>
        <w:pStyle w:val="af4"/>
        <w:numPr>
          <w:ilvl w:val="0"/>
          <w:numId w:val="7"/>
        </w:numPr>
        <w:ind w:firstLineChars="0"/>
      </w:pPr>
      <w:r>
        <w:rPr>
          <w:rFonts w:hint="eastAsia"/>
        </w:rPr>
        <w:t>能掌握</w:t>
      </w:r>
      <w:r>
        <w:rPr>
          <w:rFonts w:hint="eastAsia"/>
        </w:rPr>
        <w:t>建设项目承发包阶段</w:t>
      </w:r>
      <w:r>
        <w:rPr>
          <w:rFonts w:hint="eastAsia"/>
        </w:rPr>
        <w:t>造价的确定与控制方法。</w:t>
      </w:r>
    </w:p>
    <w:p w14:paraId="42787C71" w14:textId="7F30DB2A" w:rsidR="006A157E" w:rsidRDefault="008B0E85">
      <w:pPr>
        <w:pStyle w:val="af4"/>
        <w:numPr>
          <w:ilvl w:val="0"/>
          <w:numId w:val="7"/>
        </w:numPr>
        <w:ind w:firstLineChars="0"/>
      </w:pPr>
      <w:r>
        <w:rPr>
          <w:rFonts w:hint="eastAsia"/>
        </w:rPr>
        <w:t>能掌握施工阶段工程造价的确定与控制</w:t>
      </w:r>
      <w:r>
        <w:rPr>
          <w:rFonts w:hint="eastAsia"/>
        </w:rPr>
        <w:t>方法。</w:t>
      </w:r>
    </w:p>
    <w:p w14:paraId="1F4E3512" w14:textId="03BA4ADC" w:rsidR="007E1C7A" w:rsidRDefault="007E1C7A" w:rsidP="007E1C7A">
      <w:pPr>
        <w:pStyle w:val="af4"/>
        <w:numPr>
          <w:ilvl w:val="0"/>
          <w:numId w:val="7"/>
        </w:numPr>
        <w:ind w:firstLineChars="0"/>
      </w:pPr>
      <w:r>
        <w:rPr>
          <w:rFonts w:hint="eastAsia"/>
        </w:rPr>
        <w:t>能掌握</w:t>
      </w:r>
      <w:r>
        <w:rPr>
          <w:rFonts w:hint="eastAsia"/>
        </w:rPr>
        <w:t>竣工决算阶段</w:t>
      </w:r>
      <w:r>
        <w:rPr>
          <w:rFonts w:hint="eastAsia"/>
        </w:rPr>
        <w:t>工程造价的确定与控制方法。</w:t>
      </w:r>
    </w:p>
    <w:p w14:paraId="234AE11B" w14:textId="77777777" w:rsidR="006A157E" w:rsidRDefault="008B0E85">
      <w:pPr>
        <w:pStyle w:val="af4"/>
        <w:numPr>
          <w:ilvl w:val="0"/>
          <w:numId w:val="7"/>
        </w:numPr>
        <w:ind w:firstLineChars="0"/>
      </w:pPr>
      <w:r>
        <w:rPr>
          <w:rFonts w:hint="eastAsia"/>
        </w:rPr>
        <w:t>能</w:t>
      </w:r>
      <w:r>
        <w:t>了解工程造价管理中信息技术的应用</w:t>
      </w:r>
      <w:r>
        <w:rPr>
          <w:rFonts w:hint="eastAsia"/>
        </w:rPr>
        <w:t>。</w:t>
      </w:r>
    </w:p>
    <w:p w14:paraId="0AAA8B6C" w14:textId="77777777" w:rsidR="006A157E" w:rsidRDefault="008B0E85">
      <w:pPr>
        <w:pStyle w:val="af4"/>
        <w:numPr>
          <w:ilvl w:val="0"/>
          <w:numId w:val="7"/>
        </w:numPr>
        <w:ind w:firstLineChars="0"/>
      </w:pPr>
      <w:r>
        <w:rPr>
          <w:rFonts w:hint="eastAsia"/>
        </w:rPr>
        <w:t>能</w:t>
      </w:r>
      <w:r>
        <w:t>了解其他国家和地区工程造价管理概况</w:t>
      </w:r>
      <w:r>
        <w:rPr>
          <w:rFonts w:hint="eastAsia"/>
        </w:rPr>
        <w:t>。</w:t>
      </w:r>
    </w:p>
    <w:p w14:paraId="4BB37411" w14:textId="77777777" w:rsidR="006A157E" w:rsidRDefault="008B0E85">
      <w:pPr>
        <w:pStyle w:val="af4"/>
        <w:numPr>
          <w:ilvl w:val="0"/>
          <w:numId w:val="7"/>
        </w:numPr>
        <w:ind w:firstLineChars="0"/>
      </w:pPr>
      <w:r>
        <w:rPr>
          <w:rFonts w:hint="eastAsia"/>
        </w:rPr>
        <w:t>能了解审计、固定资产投资审计的基本知识。</w:t>
      </w:r>
    </w:p>
    <w:p w14:paraId="3E78951B" w14:textId="77777777" w:rsidR="006A157E" w:rsidRDefault="008B0E85">
      <w:pPr>
        <w:pStyle w:val="2"/>
        <w:rPr>
          <w:b w:val="0"/>
          <w:bCs w:val="0"/>
        </w:rPr>
      </w:pPr>
      <w:bookmarkStart w:id="7" w:name="_Toc74215467"/>
      <w:r>
        <w:rPr>
          <w:rFonts w:hint="eastAsia"/>
          <w:b w:val="0"/>
          <w:bCs w:val="0"/>
        </w:rPr>
        <w:t>能力目标</w:t>
      </w:r>
      <w:bookmarkEnd w:id="7"/>
    </w:p>
    <w:p w14:paraId="32FCF9FC" w14:textId="77777777" w:rsidR="006A157E" w:rsidRDefault="008B0E85">
      <w:pPr>
        <w:pStyle w:val="af4"/>
        <w:ind w:left="560" w:firstLineChars="0" w:firstLine="0"/>
      </w:pPr>
      <w:r>
        <w:rPr>
          <w:rFonts w:hint="eastAsia"/>
        </w:rPr>
        <w:t>根据课程面对的工作任务和职业能力要求</w:t>
      </w:r>
      <w:r>
        <w:rPr>
          <w:rFonts w:hint="eastAsia"/>
        </w:rPr>
        <w:t>,</w:t>
      </w:r>
      <w:r>
        <w:rPr>
          <w:rFonts w:hint="eastAsia"/>
        </w:rPr>
        <w:t>本课程的能力目标为</w:t>
      </w:r>
      <w:r>
        <w:rPr>
          <w:rFonts w:hint="eastAsia"/>
        </w:rPr>
        <w:t xml:space="preserve">: </w:t>
      </w:r>
    </w:p>
    <w:p w14:paraId="2E0F15D6" w14:textId="77777777" w:rsidR="006A157E" w:rsidRDefault="008B0E85">
      <w:pPr>
        <w:pStyle w:val="af4"/>
        <w:numPr>
          <w:ilvl w:val="0"/>
          <w:numId w:val="8"/>
        </w:numPr>
        <w:ind w:firstLineChars="0"/>
      </w:pPr>
      <w:r>
        <w:rPr>
          <w:rFonts w:hint="eastAsia"/>
        </w:rPr>
        <w:t>能完成建设安装工程的造价费用计算。</w:t>
      </w:r>
    </w:p>
    <w:p w14:paraId="13C56BB1" w14:textId="77777777" w:rsidR="006A157E" w:rsidRDefault="008B0E85">
      <w:pPr>
        <w:pStyle w:val="af4"/>
        <w:numPr>
          <w:ilvl w:val="0"/>
          <w:numId w:val="8"/>
        </w:numPr>
        <w:ind w:firstLineChars="0"/>
      </w:pPr>
      <w:r>
        <w:rPr>
          <w:rFonts w:hint="eastAsia"/>
        </w:rPr>
        <w:t>会编制建设项目投资估算。</w:t>
      </w:r>
    </w:p>
    <w:p w14:paraId="17C11A94" w14:textId="77777777" w:rsidR="006A157E" w:rsidRDefault="008B0E85">
      <w:pPr>
        <w:pStyle w:val="af4"/>
        <w:numPr>
          <w:ilvl w:val="0"/>
          <w:numId w:val="8"/>
        </w:numPr>
        <w:ind w:firstLineChars="0"/>
      </w:pPr>
      <w:r>
        <w:rPr>
          <w:rFonts w:hint="eastAsia"/>
        </w:rPr>
        <w:t>会运用概算定额、概算指标和估算指标等工程造价资料</w:t>
      </w:r>
    </w:p>
    <w:p w14:paraId="662558DC" w14:textId="77777777" w:rsidR="006A157E" w:rsidRDefault="008B0E85">
      <w:pPr>
        <w:pStyle w:val="af4"/>
        <w:numPr>
          <w:ilvl w:val="0"/>
          <w:numId w:val="8"/>
        </w:numPr>
        <w:ind w:firstLineChars="0"/>
      </w:pPr>
      <w:r>
        <w:rPr>
          <w:rFonts w:hint="eastAsia"/>
        </w:rPr>
        <w:t>会编制设计概算和施工图预算。</w:t>
      </w:r>
    </w:p>
    <w:p w14:paraId="41CED97F" w14:textId="77777777" w:rsidR="006A157E" w:rsidRDefault="008B0E85">
      <w:pPr>
        <w:pStyle w:val="af4"/>
        <w:numPr>
          <w:ilvl w:val="0"/>
          <w:numId w:val="8"/>
        </w:numPr>
        <w:ind w:firstLineChars="0"/>
      </w:pPr>
      <w:r>
        <w:rPr>
          <w:rFonts w:hint="eastAsia"/>
        </w:rPr>
        <w:t>能正确计算工程变更款和工程索赔值</w:t>
      </w:r>
    </w:p>
    <w:p w14:paraId="377AB45B" w14:textId="77777777" w:rsidR="006A157E" w:rsidRDefault="008B0E85">
      <w:pPr>
        <w:pStyle w:val="af4"/>
        <w:numPr>
          <w:ilvl w:val="0"/>
          <w:numId w:val="8"/>
        </w:numPr>
        <w:ind w:firstLineChars="0"/>
      </w:pPr>
      <w:r>
        <w:rPr>
          <w:rFonts w:hint="eastAsia"/>
        </w:rPr>
        <w:t>会编制竣工结（决）算文件。</w:t>
      </w:r>
    </w:p>
    <w:p w14:paraId="7965CB04" w14:textId="77777777" w:rsidR="006A157E" w:rsidRDefault="008B0E85">
      <w:pPr>
        <w:pStyle w:val="af4"/>
        <w:numPr>
          <w:ilvl w:val="0"/>
          <w:numId w:val="8"/>
        </w:numPr>
        <w:ind w:firstLineChars="0"/>
      </w:pPr>
      <w:r>
        <w:rPr>
          <w:rFonts w:hint="eastAsia"/>
        </w:rPr>
        <w:t>能从事固定资产投资项目全过程跟踪审计、竣工结算审计与竣工决算审计。</w:t>
      </w:r>
    </w:p>
    <w:p w14:paraId="512A4EFD" w14:textId="77777777" w:rsidR="006A157E" w:rsidRDefault="006A157E">
      <w:pPr>
        <w:pStyle w:val="af4"/>
        <w:ind w:left="560" w:firstLineChars="0" w:firstLine="0"/>
      </w:pPr>
    </w:p>
    <w:p w14:paraId="5F252789" w14:textId="77777777" w:rsidR="006A157E" w:rsidRDefault="008B0E85">
      <w:pPr>
        <w:pStyle w:val="1"/>
      </w:pPr>
      <w:bookmarkStart w:id="8" w:name="_Toc74215468"/>
      <w:r>
        <w:rPr>
          <w:rFonts w:hint="eastAsia"/>
        </w:rPr>
        <w:lastRenderedPageBreak/>
        <w:t>课程内容与教学要求</w:t>
      </w:r>
      <w:bookmarkEnd w:id="8"/>
    </w:p>
    <w:p w14:paraId="2F6A94A1" w14:textId="77777777" w:rsidR="006A157E" w:rsidRDefault="008B0E85">
      <w:pPr>
        <w:pStyle w:val="2"/>
        <w:numPr>
          <w:ilvl w:val="0"/>
          <w:numId w:val="9"/>
        </w:numPr>
        <w:ind w:firstLine="147"/>
        <w:rPr>
          <w:b w:val="0"/>
          <w:bCs w:val="0"/>
        </w:rPr>
      </w:pPr>
      <w:bookmarkStart w:id="9" w:name="_Toc74215469"/>
      <w:r>
        <w:rPr>
          <w:rFonts w:hint="eastAsia"/>
          <w:b w:val="0"/>
          <w:bCs w:val="0"/>
        </w:rPr>
        <w:t>课程任务安排及学时分配</w:t>
      </w:r>
      <w:bookmarkEnd w:id="9"/>
    </w:p>
    <w:p w14:paraId="26D4A082" w14:textId="77777777" w:rsidR="006A157E" w:rsidRDefault="008B0E85">
      <w:pPr>
        <w:pStyle w:val="af4"/>
        <w:ind w:firstLine="560"/>
      </w:pPr>
      <w:r>
        <w:rPr>
          <w:rFonts w:hint="eastAsia"/>
        </w:rPr>
        <w:t>在设计思路内容设计基础上，依据课程教学时数及课程目标，确定本课程的各个课题</w:t>
      </w:r>
      <w:r>
        <w:rPr>
          <w:rFonts w:hint="eastAsia"/>
        </w:rPr>
        <w:t>/</w:t>
      </w:r>
      <w:r>
        <w:rPr>
          <w:rFonts w:hint="eastAsia"/>
        </w:rPr>
        <w:t>项目名称及相应学时，具体安排见表</w:t>
      </w:r>
      <w:r>
        <w:rPr>
          <w:rFonts w:hint="eastAsia"/>
        </w:rPr>
        <w:t>1</w:t>
      </w:r>
      <w:r>
        <w:rPr>
          <w:rFonts w:hint="eastAsia"/>
        </w:rPr>
        <w:t>。</w:t>
      </w:r>
    </w:p>
    <w:p w14:paraId="461E61A9" w14:textId="77777777" w:rsidR="006A157E" w:rsidRDefault="008B0E85">
      <w:pPr>
        <w:pStyle w:val="a3"/>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t>1</w:t>
      </w:r>
      <w:r>
        <w:fldChar w:fldCharType="end"/>
      </w:r>
      <w:r>
        <w:rPr>
          <w:rFonts w:hint="eastAsia"/>
        </w:rPr>
        <w:t>课程任务</w:t>
      </w:r>
      <w:r>
        <w:rPr>
          <w:rFonts w:hint="eastAsia"/>
        </w:rPr>
        <w:t>/</w:t>
      </w:r>
      <w:r>
        <w:rPr>
          <w:rFonts w:hint="eastAsia"/>
        </w:rPr>
        <w:t>项目安排表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5566"/>
        <w:gridCol w:w="1420"/>
      </w:tblGrid>
      <w:tr w:rsidR="006A157E" w14:paraId="2E31D415" w14:textId="77777777">
        <w:trPr>
          <w:cantSplit/>
          <w:trHeight w:val="580"/>
          <w:tblHeader/>
          <w:jc w:val="center"/>
        </w:trPr>
        <w:tc>
          <w:tcPr>
            <w:tcW w:w="1108" w:type="dxa"/>
            <w:shd w:val="clear" w:color="auto" w:fill="D9D9D9"/>
            <w:vAlign w:val="center"/>
          </w:tcPr>
          <w:p w14:paraId="16956059" w14:textId="77777777" w:rsidR="006A157E" w:rsidRDefault="008B0E85">
            <w:pPr>
              <w:pStyle w:val="af4"/>
              <w:ind w:firstLineChars="0" w:firstLine="0"/>
              <w:jc w:val="center"/>
              <w:rPr>
                <w:sz w:val="24"/>
                <w:szCs w:val="24"/>
              </w:rPr>
            </w:pPr>
            <w:r>
              <w:rPr>
                <w:rFonts w:hint="eastAsia"/>
                <w:sz w:val="24"/>
                <w:szCs w:val="24"/>
              </w:rPr>
              <w:t>序号</w:t>
            </w:r>
          </w:p>
        </w:tc>
        <w:tc>
          <w:tcPr>
            <w:tcW w:w="5566" w:type="dxa"/>
            <w:shd w:val="clear" w:color="auto" w:fill="D9D9D9"/>
            <w:vAlign w:val="center"/>
          </w:tcPr>
          <w:p w14:paraId="7B9DE289" w14:textId="77777777" w:rsidR="006A157E" w:rsidRDefault="008B0E85">
            <w:pPr>
              <w:pStyle w:val="af4"/>
              <w:ind w:firstLineChars="0" w:firstLine="0"/>
              <w:jc w:val="center"/>
              <w:rPr>
                <w:sz w:val="24"/>
                <w:szCs w:val="24"/>
              </w:rPr>
            </w:pPr>
            <w:r>
              <w:rPr>
                <w:rFonts w:hint="eastAsia"/>
                <w:sz w:val="24"/>
                <w:szCs w:val="24"/>
              </w:rPr>
              <w:t>课程任务</w:t>
            </w:r>
            <w:r>
              <w:rPr>
                <w:rFonts w:hint="eastAsia"/>
                <w:sz w:val="24"/>
                <w:szCs w:val="24"/>
              </w:rPr>
              <w:t>/</w:t>
            </w:r>
            <w:r>
              <w:rPr>
                <w:rFonts w:hint="eastAsia"/>
                <w:sz w:val="24"/>
                <w:szCs w:val="24"/>
              </w:rPr>
              <w:t>项目名称</w:t>
            </w:r>
          </w:p>
        </w:tc>
        <w:tc>
          <w:tcPr>
            <w:tcW w:w="1420" w:type="dxa"/>
            <w:shd w:val="clear" w:color="auto" w:fill="D9D9D9"/>
            <w:vAlign w:val="center"/>
          </w:tcPr>
          <w:p w14:paraId="7308A86A" w14:textId="77777777" w:rsidR="006A157E" w:rsidRDefault="008B0E85">
            <w:pPr>
              <w:pStyle w:val="af4"/>
              <w:ind w:right="240" w:firstLineChars="0" w:firstLine="0"/>
              <w:jc w:val="right"/>
              <w:rPr>
                <w:sz w:val="24"/>
                <w:szCs w:val="24"/>
              </w:rPr>
            </w:pPr>
            <w:r>
              <w:rPr>
                <w:rFonts w:hint="eastAsia"/>
                <w:sz w:val="24"/>
                <w:szCs w:val="24"/>
              </w:rPr>
              <w:t>学时</w:t>
            </w:r>
            <w:r>
              <w:rPr>
                <w:rFonts w:hint="eastAsia"/>
                <w:sz w:val="24"/>
                <w:szCs w:val="24"/>
              </w:rPr>
              <w:t>H</w:t>
            </w:r>
          </w:p>
        </w:tc>
      </w:tr>
      <w:tr w:rsidR="006A157E" w14:paraId="5FD2660C" w14:textId="77777777">
        <w:trPr>
          <w:cantSplit/>
          <w:trHeight w:val="580"/>
          <w:jc w:val="center"/>
        </w:trPr>
        <w:tc>
          <w:tcPr>
            <w:tcW w:w="1108" w:type="dxa"/>
            <w:vAlign w:val="center"/>
          </w:tcPr>
          <w:p w14:paraId="48A200EC" w14:textId="77777777" w:rsidR="006A157E" w:rsidRDefault="008B0E85">
            <w:pPr>
              <w:pStyle w:val="af4"/>
              <w:ind w:firstLineChars="0" w:firstLine="0"/>
              <w:jc w:val="center"/>
              <w:rPr>
                <w:sz w:val="24"/>
                <w:szCs w:val="24"/>
              </w:rPr>
            </w:pPr>
            <w:r>
              <w:rPr>
                <w:rFonts w:hint="eastAsia"/>
                <w:sz w:val="24"/>
                <w:szCs w:val="24"/>
              </w:rPr>
              <w:t>1</w:t>
            </w:r>
          </w:p>
        </w:tc>
        <w:tc>
          <w:tcPr>
            <w:tcW w:w="5566" w:type="dxa"/>
            <w:vAlign w:val="center"/>
          </w:tcPr>
          <w:p w14:paraId="0A0A28AB" w14:textId="77777777" w:rsidR="006A157E" w:rsidRDefault="008B0E85">
            <w:pPr>
              <w:pStyle w:val="af4"/>
              <w:ind w:firstLineChars="0" w:firstLine="0"/>
              <w:rPr>
                <w:color w:val="000000"/>
                <w:kern w:val="0"/>
                <w:sz w:val="24"/>
                <w:szCs w:val="24"/>
              </w:rPr>
            </w:pPr>
            <w:r>
              <w:rPr>
                <w:rFonts w:hint="eastAsia"/>
                <w:sz w:val="24"/>
                <w:szCs w:val="24"/>
              </w:rPr>
              <w:t>工程造价管理与固定资产投资审计概论</w:t>
            </w:r>
          </w:p>
        </w:tc>
        <w:tc>
          <w:tcPr>
            <w:tcW w:w="1420" w:type="dxa"/>
            <w:vAlign w:val="center"/>
          </w:tcPr>
          <w:p w14:paraId="42C6CDCF" w14:textId="77777777" w:rsidR="006A157E" w:rsidRDefault="008B0E85">
            <w:pPr>
              <w:widowControl/>
              <w:jc w:val="center"/>
              <w:rPr>
                <w:rFonts w:eastAsia="等线"/>
                <w:color w:val="000000"/>
                <w:szCs w:val="24"/>
              </w:rPr>
            </w:pPr>
            <w:r>
              <w:rPr>
                <w:rFonts w:eastAsia="等线"/>
                <w:color w:val="000000"/>
              </w:rPr>
              <w:t>4</w:t>
            </w:r>
          </w:p>
        </w:tc>
      </w:tr>
      <w:tr w:rsidR="006A157E" w14:paraId="4A3786DD" w14:textId="77777777">
        <w:trPr>
          <w:cantSplit/>
          <w:trHeight w:val="580"/>
          <w:jc w:val="center"/>
        </w:trPr>
        <w:tc>
          <w:tcPr>
            <w:tcW w:w="1108" w:type="dxa"/>
            <w:vAlign w:val="center"/>
          </w:tcPr>
          <w:p w14:paraId="25A1D11F" w14:textId="77777777" w:rsidR="006A157E" w:rsidRDefault="008B0E85">
            <w:pPr>
              <w:pStyle w:val="af4"/>
              <w:ind w:firstLineChars="0" w:firstLine="0"/>
              <w:jc w:val="center"/>
              <w:rPr>
                <w:sz w:val="24"/>
                <w:szCs w:val="24"/>
              </w:rPr>
            </w:pPr>
            <w:r>
              <w:rPr>
                <w:rFonts w:hint="eastAsia"/>
                <w:sz w:val="24"/>
                <w:szCs w:val="24"/>
              </w:rPr>
              <w:t>2</w:t>
            </w:r>
          </w:p>
        </w:tc>
        <w:tc>
          <w:tcPr>
            <w:tcW w:w="5566" w:type="dxa"/>
            <w:vAlign w:val="center"/>
          </w:tcPr>
          <w:p w14:paraId="4BE06847" w14:textId="77777777" w:rsidR="006A157E" w:rsidRDefault="008B0E85">
            <w:pPr>
              <w:pStyle w:val="af4"/>
              <w:ind w:firstLineChars="0" w:firstLine="0"/>
              <w:rPr>
                <w:color w:val="000000"/>
                <w:kern w:val="0"/>
                <w:sz w:val="24"/>
                <w:szCs w:val="24"/>
              </w:rPr>
            </w:pPr>
            <w:r>
              <w:rPr>
                <w:rFonts w:hint="eastAsia"/>
                <w:sz w:val="24"/>
                <w:szCs w:val="24"/>
              </w:rPr>
              <w:t>建设工程造价的构成</w:t>
            </w:r>
          </w:p>
        </w:tc>
        <w:tc>
          <w:tcPr>
            <w:tcW w:w="1420" w:type="dxa"/>
            <w:vAlign w:val="center"/>
          </w:tcPr>
          <w:p w14:paraId="7B0D59B6" w14:textId="77777777" w:rsidR="006A157E" w:rsidRDefault="008B0E85">
            <w:pPr>
              <w:jc w:val="center"/>
              <w:rPr>
                <w:rFonts w:eastAsia="等线"/>
                <w:color w:val="000000"/>
              </w:rPr>
            </w:pPr>
            <w:r>
              <w:rPr>
                <w:rFonts w:eastAsia="等线"/>
                <w:color w:val="000000"/>
              </w:rPr>
              <w:t>6</w:t>
            </w:r>
          </w:p>
        </w:tc>
      </w:tr>
      <w:tr w:rsidR="006A157E" w14:paraId="4F8B0F50" w14:textId="77777777">
        <w:trPr>
          <w:cantSplit/>
          <w:trHeight w:val="580"/>
          <w:jc w:val="center"/>
        </w:trPr>
        <w:tc>
          <w:tcPr>
            <w:tcW w:w="1108" w:type="dxa"/>
            <w:vAlign w:val="center"/>
          </w:tcPr>
          <w:p w14:paraId="4F3DADEB" w14:textId="77777777" w:rsidR="006A157E" w:rsidRDefault="008B0E85">
            <w:pPr>
              <w:pStyle w:val="af4"/>
              <w:ind w:firstLineChars="0" w:firstLine="0"/>
              <w:jc w:val="center"/>
              <w:rPr>
                <w:sz w:val="24"/>
                <w:szCs w:val="24"/>
              </w:rPr>
            </w:pPr>
            <w:r>
              <w:rPr>
                <w:rFonts w:hint="eastAsia"/>
                <w:sz w:val="24"/>
                <w:szCs w:val="24"/>
              </w:rPr>
              <w:t>3</w:t>
            </w:r>
          </w:p>
        </w:tc>
        <w:tc>
          <w:tcPr>
            <w:tcW w:w="5566" w:type="dxa"/>
            <w:vAlign w:val="center"/>
          </w:tcPr>
          <w:p w14:paraId="0C45DDDA" w14:textId="77777777" w:rsidR="006A157E" w:rsidRDefault="008B0E85">
            <w:pPr>
              <w:pStyle w:val="af4"/>
              <w:ind w:firstLineChars="0" w:firstLine="0"/>
              <w:rPr>
                <w:rFonts w:cs="宋体"/>
                <w:bCs/>
                <w:color w:val="000000"/>
                <w:kern w:val="0"/>
                <w:sz w:val="24"/>
                <w:szCs w:val="24"/>
              </w:rPr>
            </w:pPr>
            <w:r>
              <w:rPr>
                <w:rFonts w:hint="eastAsia"/>
                <w:sz w:val="24"/>
                <w:szCs w:val="24"/>
              </w:rPr>
              <w:t>建设项目决策阶段工程造价管理与审计</w:t>
            </w:r>
          </w:p>
        </w:tc>
        <w:tc>
          <w:tcPr>
            <w:tcW w:w="1420" w:type="dxa"/>
            <w:vAlign w:val="center"/>
          </w:tcPr>
          <w:p w14:paraId="6F5CA0A0" w14:textId="77777777" w:rsidR="006A157E" w:rsidRDefault="008B0E85">
            <w:pPr>
              <w:jc w:val="center"/>
              <w:rPr>
                <w:rFonts w:eastAsia="等线"/>
                <w:color w:val="000000"/>
              </w:rPr>
            </w:pPr>
            <w:r>
              <w:rPr>
                <w:rFonts w:eastAsia="等线"/>
                <w:color w:val="000000"/>
              </w:rPr>
              <w:t>10</w:t>
            </w:r>
          </w:p>
        </w:tc>
      </w:tr>
      <w:tr w:rsidR="006A157E" w14:paraId="0EA0EE1D" w14:textId="77777777">
        <w:trPr>
          <w:cantSplit/>
          <w:trHeight w:val="580"/>
          <w:jc w:val="center"/>
        </w:trPr>
        <w:tc>
          <w:tcPr>
            <w:tcW w:w="1108" w:type="dxa"/>
            <w:vAlign w:val="center"/>
          </w:tcPr>
          <w:p w14:paraId="24D74D33" w14:textId="77777777" w:rsidR="006A157E" w:rsidRDefault="008B0E85">
            <w:pPr>
              <w:pStyle w:val="af4"/>
              <w:ind w:firstLineChars="0" w:firstLine="0"/>
              <w:jc w:val="center"/>
              <w:rPr>
                <w:sz w:val="24"/>
                <w:szCs w:val="24"/>
              </w:rPr>
            </w:pPr>
            <w:r>
              <w:rPr>
                <w:rFonts w:hint="eastAsia"/>
                <w:sz w:val="24"/>
                <w:szCs w:val="24"/>
              </w:rPr>
              <w:t>4</w:t>
            </w:r>
          </w:p>
        </w:tc>
        <w:tc>
          <w:tcPr>
            <w:tcW w:w="5566" w:type="dxa"/>
            <w:vAlign w:val="center"/>
          </w:tcPr>
          <w:p w14:paraId="72B96EE6" w14:textId="77777777" w:rsidR="006A157E" w:rsidRDefault="008B0E85">
            <w:pPr>
              <w:pStyle w:val="af4"/>
              <w:ind w:firstLineChars="0" w:firstLine="0"/>
              <w:rPr>
                <w:color w:val="000000"/>
                <w:kern w:val="0"/>
                <w:sz w:val="24"/>
                <w:szCs w:val="24"/>
              </w:rPr>
            </w:pPr>
            <w:r>
              <w:rPr>
                <w:rFonts w:hint="eastAsia"/>
                <w:sz w:val="24"/>
                <w:szCs w:val="24"/>
              </w:rPr>
              <w:t>建设项目设计阶段工程造价管理与审计</w:t>
            </w:r>
          </w:p>
        </w:tc>
        <w:tc>
          <w:tcPr>
            <w:tcW w:w="1420" w:type="dxa"/>
            <w:vAlign w:val="center"/>
          </w:tcPr>
          <w:p w14:paraId="4EE0516F" w14:textId="77777777" w:rsidR="006A157E" w:rsidRDefault="008B0E85">
            <w:pPr>
              <w:jc w:val="center"/>
              <w:rPr>
                <w:rFonts w:eastAsia="等线"/>
                <w:color w:val="000000"/>
              </w:rPr>
            </w:pPr>
            <w:r>
              <w:rPr>
                <w:rFonts w:eastAsia="等线"/>
                <w:color w:val="000000"/>
              </w:rPr>
              <w:t>12</w:t>
            </w:r>
          </w:p>
        </w:tc>
      </w:tr>
      <w:tr w:rsidR="006A157E" w14:paraId="2F3A1658" w14:textId="77777777">
        <w:trPr>
          <w:cantSplit/>
          <w:trHeight w:val="580"/>
          <w:jc w:val="center"/>
        </w:trPr>
        <w:tc>
          <w:tcPr>
            <w:tcW w:w="1108" w:type="dxa"/>
            <w:tcBorders>
              <w:top w:val="single" w:sz="4" w:space="0" w:color="auto"/>
              <w:left w:val="single" w:sz="4" w:space="0" w:color="auto"/>
              <w:right w:val="single" w:sz="4" w:space="0" w:color="auto"/>
            </w:tcBorders>
            <w:vAlign w:val="center"/>
          </w:tcPr>
          <w:p w14:paraId="4EDB7965" w14:textId="77777777" w:rsidR="006A157E" w:rsidRDefault="008B0E85">
            <w:pPr>
              <w:pStyle w:val="af4"/>
              <w:ind w:firstLineChars="0" w:firstLine="0"/>
              <w:jc w:val="center"/>
              <w:rPr>
                <w:sz w:val="24"/>
                <w:szCs w:val="24"/>
              </w:rPr>
            </w:pPr>
            <w:r>
              <w:rPr>
                <w:rFonts w:hint="eastAsia"/>
                <w:sz w:val="24"/>
                <w:szCs w:val="24"/>
              </w:rPr>
              <w:t>5</w:t>
            </w:r>
          </w:p>
        </w:tc>
        <w:tc>
          <w:tcPr>
            <w:tcW w:w="5566" w:type="dxa"/>
            <w:tcBorders>
              <w:top w:val="single" w:sz="4" w:space="0" w:color="auto"/>
              <w:left w:val="single" w:sz="4" w:space="0" w:color="auto"/>
              <w:right w:val="single" w:sz="4" w:space="0" w:color="auto"/>
            </w:tcBorders>
            <w:vAlign w:val="center"/>
          </w:tcPr>
          <w:p w14:paraId="54CCEDA2" w14:textId="77777777" w:rsidR="006A157E" w:rsidRDefault="008B0E85">
            <w:pPr>
              <w:pStyle w:val="af4"/>
              <w:ind w:firstLineChars="0" w:firstLine="0"/>
              <w:rPr>
                <w:rFonts w:cs="宋体"/>
                <w:bCs/>
                <w:color w:val="000000"/>
                <w:kern w:val="0"/>
                <w:sz w:val="24"/>
                <w:szCs w:val="24"/>
              </w:rPr>
            </w:pPr>
            <w:r>
              <w:rPr>
                <w:rFonts w:hint="eastAsia"/>
                <w:sz w:val="24"/>
                <w:szCs w:val="24"/>
              </w:rPr>
              <w:t>建设项目发包阶段工程造价管理与审计</w:t>
            </w:r>
          </w:p>
        </w:tc>
        <w:tc>
          <w:tcPr>
            <w:tcW w:w="1420" w:type="dxa"/>
            <w:tcBorders>
              <w:top w:val="single" w:sz="4" w:space="0" w:color="auto"/>
              <w:left w:val="single" w:sz="4" w:space="0" w:color="auto"/>
              <w:right w:val="single" w:sz="4" w:space="0" w:color="auto"/>
            </w:tcBorders>
            <w:vAlign w:val="center"/>
          </w:tcPr>
          <w:p w14:paraId="54C546CD" w14:textId="77777777" w:rsidR="006A157E" w:rsidRDefault="008B0E85">
            <w:pPr>
              <w:jc w:val="center"/>
              <w:rPr>
                <w:rFonts w:eastAsia="等线"/>
                <w:color w:val="000000"/>
              </w:rPr>
            </w:pPr>
            <w:r>
              <w:rPr>
                <w:rFonts w:eastAsia="等线"/>
                <w:color w:val="000000"/>
              </w:rPr>
              <w:t>8</w:t>
            </w:r>
          </w:p>
        </w:tc>
      </w:tr>
      <w:tr w:rsidR="006A157E" w14:paraId="5386167F" w14:textId="77777777">
        <w:trPr>
          <w:cantSplit/>
          <w:trHeight w:val="580"/>
          <w:jc w:val="center"/>
        </w:trPr>
        <w:tc>
          <w:tcPr>
            <w:tcW w:w="1108" w:type="dxa"/>
            <w:tcBorders>
              <w:top w:val="single" w:sz="4" w:space="0" w:color="auto"/>
              <w:left w:val="single" w:sz="4" w:space="0" w:color="auto"/>
              <w:right w:val="single" w:sz="4" w:space="0" w:color="auto"/>
            </w:tcBorders>
            <w:vAlign w:val="center"/>
          </w:tcPr>
          <w:p w14:paraId="6277E8B6" w14:textId="77777777" w:rsidR="006A157E" w:rsidRDefault="008B0E85">
            <w:pPr>
              <w:pStyle w:val="af4"/>
              <w:ind w:firstLineChars="0" w:firstLine="0"/>
              <w:jc w:val="center"/>
              <w:rPr>
                <w:sz w:val="24"/>
                <w:szCs w:val="24"/>
              </w:rPr>
            </w:pPr>
            <w:r>
              <w:rPr>
                <w:rFonts w:hint="eastAsia"/>
                <w:sz w:val="24"/>
                <w:szCs w:val="24"/>
              </w:rPr>
              <w:t>6</w:t>
            </w:r>
          </w:p>
        </w:tc>
        <w:tc>
          <w:tcPr>
            <w:tcW w:w="5566" w:type="dxa"/>
            <w:tcBorders>
              <w:top w:val="single" w:sz="4" w:space="0" w:color="auto"/>
              <w:left w:val="single" w:sz="4" w:space="0" w:color="auto"/>
              <w:right w:val="single" w:sz="4" w:space="0" w:color="auto"/>
            </w:tcBorders>
            <w:vAlign w:val="center"/>
          </w:tcPr>
          <w:p w14:paraId="2D27778B" w14:textId="77777777" w:rsidR="006A157E" w:rsidRDefault="008B0E85">
            <w:pPr>
              <w:pStyle w:val="af4"/>
              <w:ind w:firstLineChars="0" w:firstLine="0"/>
              <w:rPr>
                <w:rFonts w:cs="宋体"/>
                <w:bCs/>
                <w:color w:val="000000"/>
                <w:kern w:val="0"/>
                <w:sz w:val="24"/>
                <w:szCs w:val="24"/>
              </w:rPr>
            </w:pPr>
            <w:r>
              <w:rPr>
                <w:rFonts w:hint="eastAsia"/>
                <w:sz w:val="24"/>
                <w:szCs w:val="24"/>
              </w:rPr>
              <w:t>建设项目施工阶段工程造价管理与审计</w:t>
            </w:r>
          </w:p>
        </w:tc>
        <w:tc>
          <w:tcPr>
            <w:tcW w:w="1420" w:type="dxa"/>
            <w:tcBorders>
              <w:top w:val="single" w:sz="4" w:space="0" w:color="auto"/>
              <w:left w:val="single" w:sz="4" w:space="0" w:color="auto"/>
              <w:right w:val="single" w:sz="4" w:space="0" w:color="auto"/>
            </w:tcBorders>
            <w:vAlign w:val="center"/>
          </w:tcPr>
          <w:p w14:paraId="5E21D8C6" w14:textId="77777777" w:rsidR="006A157E" w:rsidRDefault="008B0E85">
            <w:pPr>
              <w:jc w:val="center"/>
              <w:rPr>
                <w:rFonts w:eastAsia="等线"/>
                <w:color w:val="000000"/>
              </w:rPr>
            </w:pPr>
            <w:r>
              <w:rPr>
                <w:rFonts w:eastAsia="等线"/>
                <w:color w:val="000000"/>
              </w:rPr>
              <w:t>14</w:t>
            </w:r>
          </w:p>
        </w:tc>
      </w:tr>
      <w:tr w:rsidR="006A157E" w14:paraId="58485F4C" w14:textId="77777777">
        <w:trPr>
          <w:cantSplit/>
          <w:trHeight w:val="580"/>
          <w:jc w:val="center"/>
        </w:trPr>
        <w:tc>
          <w:tcPr>
            <w:tcW w:w="1108" w:type="dxa"/>
            <w:tcBorders>
              <w:top w:val="single" w:sz="4" w:space="0" w:color="auto"/>
              <w:left w:val="single" w:sz="4" w:space="0" w:color="auto"/>
              <w:right w:val="single" w:sz="4" w:space="0" w:color="auto"/>
            </w:tcBorders>
            <w:vAlign w:val="center"/>
          </w:tcPr>
          <w:p w14:paraId="5A19D58F" w14:textId="77777777" w:rsidR="006A157E" w:rsidRDefault="008B0E85">
            <w:pPr>
              <w:pStyle w:val="af4"/>
              <w:ind w:firstLineChars="0" w:firstLine="0"/>
              <w:jc w:val="center"/>
              <w:rPr>
                <w:sz w:val="24"/>
                <w:szCs w:val="24"/>
              </w:rPr>
            </w:pPr>
            <w:r>
              <w:rPr>
                <w:rFonts w:hint="eastAsia"/>
                <w:sz w:val="24"/>
                <w:szCs w:val="24"/>
              </w:rPr>
              <w:t>7</w:t>
            </w:r>
          </w:p>
        </w:tc>
        <w:tc>
          <w:tcPr>
            <w:tcW w:w="5566" w:type="dxa"/>
            <w:tcBorders>
              <w:top w:val="single" w:sz="4" w:space="0" w:color="auto"/>
              <w:left w:val="single" w:sz="4" w:space="0" w:color="auto"/>
              <w:right w:val="single" w:sz="4" w:space="0" w:color="auto"/>
            </w:tcBorders>
            <w:vAlign w:val="center"/>
          </w:tcPr>
          <w:p w14:paraId="2C22BD78" w14:textId="77777777" w:rsidR="006A157E" w:rsidRDefault="008B0E85">
            <w:pPr>
              <w:pStyle w:val="af4"/>
              <w:ind w:firstLineChars="0" w:firstLine="0"/>
              <w:rPr>
                <w:rFonts w:cs="宋体"/>
                <w:bCs/>
                <w:color w:val="000000"/>
                <w:kern w:val="0"/>
                <w:sz w:val="24"/>
                <w:szCs w:val="24"/>
              </w:rPr>
            </w:pPr>
            <w:r>
              <w:rPr>
                <w:rFonts w:hint="eastAsia"/>
                <w:sz w:val="24"/>
                <w:szCs w:val="24"/>
              </w:rPr>
              <w:t>竣工决算阶段工程造价管理与审计</w:t>
            </w:r>
          </w:p>
        </w:tc>
        <w:tc>
          <w:tcPr>
            <w:tcW w:w="1420" w:type="dxa"/>
            <w:tcBorders>
              <w:top w:val="single" w:sz="4" w:space="0" w:color="auto"/>
              <w:left w:val="single" w:sz="4" w:space="0" w:color="auto"/>
              <w:right w:val="single" w:sz="4" w:space="0" w:color="auto"/>
            </w:tcBorders>
            <w:vAlign w:val="center"/>
          </w:tcPr>
          <w:p w14:paraId="4BCB7B5C" w14:textId="77777777" w:rsidR="006A157E" w:rsidRDefault="008B0E85">
            <w:pPr>
              <w:jc w:val="center"/>
              <w:rPr>
                <w:rFonts w:eastAsia="等线"/>
                <w:color w:val="000000"/>
              </w:rPr>
            </w:pPr>
            <w:r>
              <w:rPr>
                <w:rFonts w:eastAsia="等线"/>
                <w:color w:val="000000"/>
              </w:rPr>
              <w:t>4</w:t>
            </w:r>
          </w:p>
        </w:tc>
      </w:tr>
      <w:tr w:rsidR="006A157E" w14:paraId="7FADAE78" w14:textId="77777777">
        <w:trPr>
          <w:cantSplit/>
          <w:trHeight w:val="580"/>
          <w:jc w:val="center"/>
        </w:trPr>
        <w:tc>
          <w:tcPr>
            <w:tcW w:w="1108" w:type="dxa"/>
            <w:tcBorders>
              <w:top w:val="single" w:sz="4" w:space="0" w:color="auto"/>
              <w:left w:val="single" w:sz="4" w:space="0" w:color="auto"/>
              <w:right w:val="single" w:sz="4" w:space="0" w:color="auto"/>
            </w:tcBorders>
            <w:vAlign w:val="center"/>
          </w:tcPr>
          <w:p w14:paraId="6B7CCF82" w14:textId="77777777" w:rsidR="006A157E" w:rsidRDefault="008B0E85">
            <w:pPr>
              <w:pStyle w:val="af4"/>
              <w:ind w:firstLineChars="0" w:firstLine="0"/>
              <w:jc w:val="center"/>
              <w:rPr>
                <w:sz w:val="24"/>
                <w:szCs w:val="24"/>
              </w:rPr>
            </w:pPr>
            <w:r>
              <w:rPr>
                <w:rFonts w:hint="eastAsia"/>
                <w:sz w:val="24"/>
                <w:szCs w:val="24"/>
              </w:rPr>
              <w:t>8</w:t>
            </w:r>
          </w:p>
        </w:tc>
        <w:tc>
          <w:tcPr>
            <w:tcW w:w="5566" w:type="dxa"/>
            <w:tcBorders>
              <w:top w:val="single" w:sz="4" w:space="0" w:color="auto"/>
              <w:left w:val="single" w:sz="4" w:space="0" w:color="auto"/>
              <w:right w:val="single" w:sz="4" w:space="0" w:color="auto"/>
            </w:tcBorders>
            <w:vAlign w:val="center"/>
          </w:tcPr>
          <w:p w14:paraId="2E319375" w14:textId="77777777" w:rsidR="006A157E" w:rsidRDefault="008B0E85">
            <w:pPr>
              <w:pStyle w:val="af4"/>
              <w:ind w:firstLineChars="0" w:firstLine="0"/>
              <w:rPr>
                <w:sz w:val="24"/>
                <w:szCs w:val="24"/>
              </w:rPr>
            </w:pPr>
            <w:r>
              <w:rPr>
                <w:rFonts w:hint="eastAsia"/>
                <w:sz w:val="24"/>
                <w:szCs w:val="24"/>
              </w:rPr>
              <w:t>机动与实训</w:t>
            </w:r>
          </w:p>
        </w:tc>
        <w:tc>
          <w:tcPr>
            <w:tcW w:w="1420" w:type="dxa"/>
            <w:tcBorders>
              <w:top w:val="single" w:sz="4" w:space="0" w:color="auto"/>
              <w:left w:val="single" w:sz="4" w:space="0" w:color="auto"/>
              <w:right w:val="single" w:sz="4" w:space="0" w:color="auto"/>
            </w:tcBorders>
            <w:vAlign w:val="center"/>
          </w:tcPr>
          <w:p w14:paraId="3EF2B244" w14:textId="77777777" w:rsidR="006A157E" w:rsidRDefault="008B0E85">
            <w:pPr>
              <w:jc w:val="center"/>
              <w:rPr>
                <w:rFonts w:eastAsia="等线"/>
                <w:color w:val="000000"/>
              </w:rPr>
            </w:pPr>
            <w:r>
              <w:rPr>
                <w:rFonts w:eastAsia="等线"/>
                <w:color w:val="000000"/>
              </w:rPr>
              <w:t>6</w:t>
            </w:r>
          </w:p>
        </w:tc>
      </w:tr>
      <w:tr w:rsidR="006A157E" w14:paraId="750AE62D" w14:textId="77777777">
        <w:trPr>
          <w:cantSplit/>
          <w:trHeight w:val="580"/>
          <w:jc w:val="center"/>
        </w:trPr>
        <w:tc>
          <w:tcPr>
            <w:tcW w:w="1108" w:type="dxa"/>
            <w:tcBorders>
              <w:top w:val="single" w:sz="4" w:space="0" w:color="auto"/>
              <w:left w:val="single" w:sz="4" w:space="0" w:color="auto"/>
              <w:right w:val="single" w:sz="4" w:space="0" w:color="auto"/>
            </w:tcBorders>
            <w:vAlign w:val="center"/>
          </w:tcPr>
          <w:p w14:paraId="450B34A5" w14:textId="77777777" w:rsidR="006A157E" w:rsidRDefault="008B0E85">
            <w:pPr>
              <w:pStyle w:val="af4"/>
              <w:ind w:firstLineChars="0" w:firstLine="0"/>
              <w:jc w:val="center"/>
              <w:rPr>
                <w:sz w:val="24"/>
                <w:szCs w:val="24"/>
              </w:rPr>
            </w:pPr>
            <w:r>
              <w:rPr>
                <w:rFonts w:hint="eastAsia"/>
                <w:sz w:val="24"/>
                <w:szCs w:val="24"/>
              </w:rPr>
              <w:t>9</w:t>
            </w:r>
          </w:p>
        </w:tc>
        <w:tc>
          <w:tcPr>
            <w:tcW w:w="5566" w:type="dxa"/>
            <w:tcBorders>
              <w:top w:val="single" w:sz="4" w:space="0" w:color="auto"/>
              <w:left w:val="single" w:sz="4" w:space="0" w:color="auto"/>
              <w:right w:val="single" w:sz="4" w:space="0" w:color="auto"/>
            </w:tcBorders>
            <w:vAlign w:val="center"/>
          </w:tcPr>
          <w:p w14:paraId="59EF6BF1" w14:textId="77777777" w:rsidR="006A157E" w:rsidRDefault="008B0E85">
            <w:pPr>
              <w:pStyle w:val="af4"/>
              <w:ind w:firstLineChars="0" w:firstLine="0"/>
              <w:rPr>
                <w:color w:val="000000"/>
                <w:sz w:val="24"/>
                <w:szCs w:val="24"/>
              </w:rPr>
            </w:pPr>
            <w:r>
              <w:rPr>
                <w:rFonts w:hint="eastAsia"/>
                <w:sz w:val="24"/>
                <w:szCs w:val="24"/>
              </w:rPr>
              <w:t>合计</w:t>
            </w:r>
          </w:p>
        </w:tc>
        <w:tc>
          <w:tcPr>
            <w:tcW w:w="1420" w:type="dxa"/>
            <w:tcBorders>
              <w:top w:val="single" w:sz="4" w:space="0" w:color="auto"/>
              <w:left w:val="single" w:sz="4" w:space="0" w:color="auto"/>
              <w:right w:val="single" w:sz="4" w:space="0" w:color="auto"/>
            </w:tcBorders>
            <w:vAlign w:val="center"/>
          </w:tcPr>
          <w:p w14:paraId="510CD9C3" w14:textId="77777777" w:rsidR="006A157E" w:rsidRDefault="008B0E85">
            <w:pPr>
              <w:jc w:val="center"/>
              <w:rPr>
                <w:rFonts w:eastAsia="等线"/>
                <w:color w:val="000000"/>
              </w:rPr>
            </w:pPr>
            <w:r>
              <w:rPr>
                <w:rFonts w:eastAsia="等线"/>
                <w:color w:val="000000"/>
              </w:rPr>
              <w:t>64</w:t>
            </w:r>
          </w:p>
        </w:tc>
      </w:tr>
    </w:tbl>
    <w:p w14:paraId="3E2D5278" w14:textId="77777777" w:rsidR="006A157E" w:rsidRDefault="006A157E"/>
    <w:p w14:paraId="6BC1A4D3" w14:textId="77777777" w:rsidR="006A157E" w:rsidRDefault="008B0E85">
      <w:pPr>
        <w:pStyle w:val="2"/>
        <w:rPr>
          <w:b w:val="0"/>
          <w:bCs w:val="0"/>
        </w:rPr>
      </w:pPr>
      <w:bookmarkStart w:id="10" w:name="_Toc74215470"/>
      <w:r>
        <w:rPr>
          <w:rFonts w:hint="eastAsia"/>
          <w:b w:val="0"/>
          <w:bCs w:val="0"/>
        </w:rPr>
        <w:t>课程任务</w:t>
      </w:r>
      <w:r>
        <w:rPr>
          <w:rFonts w:hint="eastAsia"/>
          <w:b w:val="0"/>
          <w:bCs w:val="0"/>
        </w:rPr>
        <w:t>/</w:t>
      </w:r>
      <w:r>
        <w:rPr>
          <w:rFonts w:hint="eastAsia"/>
          <w:b w:val="0"/>
          <w:bCs w:val="0"/>
        </w:rPr>
        <w:t>项目内容及实施</w:t>
      </w:r>
      <w:bookmarkEnd w:id="10"/>
    </w:p>
    <w:p w14:paraId="7EDD2DAE" w14:textId="77777777" w:rsidR="006A157E" w:rsidRDefault="008B0E85">
      <w:pPr>
        <w:pStyle w:val="af4"/>
        <w:ind w:firstLine="560"/>
      </w:pPr>
      <w:r>
        <w:rPr>
          <w:rFonts w:hint="eastAsia"/>
        </w:rPr>
        <w:t>在总体设计思路基础上，依据项目安排表的安排，设计每个项目的教学目标、教学内容、重点难点及解决方案，给出具体的教学实施建议，说明教学资源，明确每个项目的详细考评标准。具体教学设计见表</w:t>
      </w:r>
      <w:r>
        <w:rPr>
          <w:rFonts w:hint="eastAsia"/>
        </w:rPr>
        <w:t>2</w:t>
      </w:r>
      <w:r>
        <w:rPr>
          <w:rFonts w:hint="eastAsia"/>
        </w:rPr>
        <w:t>～表</w:t>
      </w:r>
      <w:r>
        <w:rPr>
          <w:rFonts w:hint="eastAsia"/>
        </w:rPr>
        <w:t>8</w:t>
      </w:r>
      <w:r>
        <w:rPr>
          <w:rFonts w:hint="eastAsia"/>
        </w:rPr>
        <w:t>。</w:t>
      </w:r>
    </w:p>
    <w:p w14:paraId="062E764F" w14:textId="77777777" w:rsidR="006A157E" w:rsidRDefault="008B0E85">
      <w:pPr>
        <w:pStyle w:val="a3"/>
      </w:pPr>
      <w:r>
        <w:br w:type="page"/>
      </w:r>
    </w:p>
    <w:p w14:paraId="3F7D5F2F" w14:textId="77777777" w:rsidR="006A157E" w:rsidRDefault="008B0E85">
      <w:pPr>
        <w:pStyle w:val="a3"/>
      </w:pPr>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t>2</w:t>
      </w:r>
      <w:r>
        <w:fldChar w:fldCharType="end"/>
      </w:r>
      <w:r>
        <w:rPr>
          <w:rFonts w:hint="eastAsia"/>
        </w:rPr>
        <w:t>课程任务</w:t>
      </w:r>
      <w:r>
        <w:t>1</w:t>
      </w:r>
      <w:r>
        <w:t>教学设计表</w:t>
      </w:r>
    </w:p>
    <w:tbl>
      <w:tblPr>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4584"/>
        <w:gridCol w:w="1146"/>
        <w:gridCol w:w="1197"/>
      </w:tblGrid>
      <w:tr w:rsidR="006A157E" w14:paraId="089D15F8" w14:textId="77777777">
        <w:tc>
          <w:tcPr>
            <w:tcW w:w="1428" w:type="dxa"/>
            <w:shd w:val="clear" w:color="auto" w:fill="D9D9D9"/>
            <w:vAlign w:val="center"/>
          </w:tcPr>
          <w:p w14:paraId="47B9678A" w14:textId="77777777" w:rsidR="006A157E" w:rsidRDefault="008B0E85">
            <w:pPr>
              <w:pStyle w:val="af4"/>
              <w:ind w:firstLineChars="0" w:firstLine="0"/>
              <w:jc w:val="center"/>
              <w:rPr>
                <w:sz w:val="24"/>
                <w:szCs w:val="24"/>
              </w:rPr>
            </w:pPr>
            <w:r>
              <w:rPr>
                <w:rFonts w:hint="eastAsia"/>
                <w:sz w:val="24"/>
                <w:szCs w:val="24"/>
              </w:rPr>
              <w:t>课程任务</w:t>
            </w:r>
            <w:r>
              <w:rPr>
                <w:rFonts w:hint="eastAsia"/>
                <w:sz w:val="24"/>
                <w:szCs w:val="24"/>
              </w:rPr>
              <w:t>1</w:t>
            </w:r>
          </w:p>
        </w:tc>
        <w:tc>
          <w:tcPr>
            <w:tcW w:w="4584" w:type="dxa"/>
            <w:shd w:val="clear" w:color="auto" w:fill="D9D9D9"/>
            <w:vAlign w:val="center"/>
          </w:tcPr>
          <w:p w14:paraId="2EC5EE54" w14:textId="77777777" w:rsidR="006A157E" w:rsidRDefault="008B0E85">
            <w:pPr>
              <w:pStyle w:val="af4"/>
              <w:ind w:firstLineChars="0" w:firstLine="0"/>
              <w:jc w:val="center"/>
              <w:rPr>
                <w:rFonts w:cs="宋体"/>
                <w:bCs/>
                <w:kern w:val="0"/>
                <w:sz w:val="24"/>
                <w:szCs w:val="24"/>
              </w:rPr>
            </w:pPr>
            <w:r>
              <w:rPr>
                <w:rFonts w:hint="eastAsia"/>
                <w:sz w:val="24"/>
                <w:szCs w:val="24"/>
              </w:rPr>
              <w:t>工程造价管理与固定资产投资审计概论</w:t>
            </w:r>
          </w:p>
        </w:tc>
        <w:tc>
          <w:tcPr>
            <w:tcW w:w="1146" w:type="dxa"/>
            <w:shd w:val="clear" w:color="auto" w:fill="D9D9D9"/>
            <w:vAlign w:val="center"/>
          </w:tcPr>
          <w:p w14:paraId="7A54D425" w14:textId="77777777" w:rsidR="006A157E" w:rsidRDefault="008B0E85">
            <w:pPr>
              <w:pStyle w:val="af4"/>
              <w:ind w:firstLineChars="0" w:firstLine="0"/>
              <w:jc w:val="center"/>
              <w:rPr>
                <w:sz w:val="24"/>
                <w:szCs w:val="24"/>
              </w:rPr>
            </w:pPr>
            <w:r>
              <w:rPr>
                <w:rFonts w:hint="eastAsia"/>
                <w:sz w:val="24"/>
                <w:szCs w:val="24"/>
              </w:rPr>
              <w:t>学时</w:t>
            </w:r>
            <w:r>
              <w:rPr>
                <w:rFonts w:hint="eastAsia"/>
                <w:sz w:val="24"/>
                <w:szCs w:val="24"/>
              </w:rPr>
              <w:t>H</w:t>
            </w:r>
          </w:p>
        </w:tc>
        <w:tc>
          <w:tcPr>
            <w:tcW w:w="1197" w:type="dxa"/>
            <w:shd w:val="clear" w:color="auto" w:fill="D9D9D9"/>
            <w:vAlign w:val="center"/>
          </w:tcPr>
          <w:p w14:paraId="235B8229" w14:textId="77777777" w:rsidR="006A157E" w:rsidRDefault="008B0E85">
            <w:pPr>
              <w:pStyle w:val="af4"/>
              <w:ind w:firstLineChars="0" w:firstLine="0"/>
              <w:jc w:val="center"/>
              <w:rPr>
                <w:sz w:val="24"/>
                <w:szCs w:val="24"/>
              </w:rPr>
            </w:pPr>
            <w:r>
              <w:rPr>
                <w:rFonts w:hint="eastAsia"/>
                <w:sz w:val="24"/>
                <w:szCs w:val="24"/>
              </w:rPr>
              <w:t>4</w:t>
            </w:r>
          </w:p>
        </w:tc>
      </w:tr>
      <w:tr w:rsidR="006A157E" w14:paraId="7558EAE1" w14:textId="77777777">
        <w:tc>
          <w:tcPr>
            <w:tcW w:w="1428" w:type="dxa"/>
            <w:vAlign w:val="center"/>
          </w:tcPr>
          <w:p w14:paraId="0D6091FB" w14:textId="77777777" w:rsidR="006A157E" w:rsidRDefault="008B0E85">
            <w:pPr>
              <w:pStyle w:val="af4"/>
              <w:ind w:firstLineChars="0" w:firstLine="0"/>
              <w:jc w:val="center"/>
              <w:rPr>
                <w:bCs/>
                <w:sz w:val="24"/>
                <w:szCs w:val="24"/>
              </w:rPr>
            </w:pPr>
            <w:r>
              <w:rPr>
                <w:rFonts w:hint="eastAsia"/>
                <w:sz w:val="24"/>
                <w:szCs w:val="24"/>
              </w:rPr>
              <w:t>教学目标</w:t>
            </w:r>
          </w:p>
        </w:tc>
        <w:tc>
          <w:tcPr>
            <w:tcW w:w="6927" w:type="dxa"/>
            <w:gridSpan w:val="3"/>
            <w:vAlign w:val="center"/>
          </w:tcPr>
          <w:p w14:paraId="4CCCF737" w14:textId="77777777" w:rsidR="006A157E" w:rsidRDefault="008B0E85">
            <w:pPr>
              <w:pStyle w:val="af4"/>
              <w:numPr>
                <w:ilvl w:val="0"/>
                <w:numId w:val="10"/>
              </w:numPr>
              <w:ind w:firstLineChars="0"/>
              <w:rPr>
                <w:sz w:val="24"/>
                <w:szCs w:val="24"/>
              </w:rPr>
            </w:pPr>
            <w:r>
              <w:rPr>
                <w:rFonts w:hint="eastAsia"/>
                <w:sz w:val="24"/>
                <w:szCs w:val="24"/>
              </w:rPr>
              <w:t>了解建设工程造价管理的意义、概念</w:t>
            </w:r>
            <w:r>
              <w:rPr>
                <w:rFonts w:hint="eastAsia"/>
                <w:sz w:val="24"/>
                <w:szCs w:val="24"/>
              </w:rPr>
              <w:t>.</w:t>
            </w:r>
          </w:p>
          <w:p w14:paraId="6E34D930" w14:textId="77777777" w:rsidR="006A157E" w:rsidRDefault="008B0E85">
            <w:pPr>
              <w:pStyle w:val="af4"/>
              <w:numPr>
                <w:ilvl w:val="0"/>
                <w:numId w:val="10"/>
              </w:numPr>
              <w:ind w:firstLineChars="0"/>
              <w:rPr>
                <w:sz w:val="24"/>
                <w:szCs w:val="24"/>
              </w:rPr>
            </w:pPr>
            <w:r>
              <w:rPr>
                <w:rFonts w:hint="eastAsia"/>
                <w:sz w:val="24"/>
                <w:szCs w:val="24"/>
              </w:rPr>
              <w:t>掌握建设工程造价计价的原理和依据。</w:t>
            </w:r>
          </w:p>
          <w:p w14:paraId="7C7CE8F7" w14:textId="77777777" w:rsidR="006A157E" w:rsidRDefault="008B0E85">
            <w:pPr>
              <w:pStyle w:val="af4"/>
              <w:numPr>
                <w:ilvl w:val="0"/>
                <w:numId w:val="10"/>
              </w:numPr>
              <w:ind w:firstLineChars="0"/>
              <w:rPr>
                <w:sz w:val="24"/>
                <w:szCs w:val="24"/>
              </w:rPr>
            </w:pPr>
            <w:r>
              <w:rPr>
                <w:rFonts w:hint="eastAsia"/>
                <w:sz w:val="24"/>
                <w:szCs w:val="24"/>
              </w:rPr>
              <w:t>了解国内外工程造价管理现状。</w:t>
            </w:r>
          </w:p>
          <w:p w14:paraId="5F024689" w14:textId="77777777" w:rsidR="006A157E" w:rsidRDefault="008B0E85">
            <w:pPr>
              <w:pStyle w:val="af4"/>
              <w:numPr>
                <w:ilvl w:val="0"/>
                <w:numId w:val="10"/>
              </w:numPr>
              <w:ind w:firstLineChars="0"/>
              <w:rPr>
                <w:sz w:val="24"/>
                <w:szCs w:val="24"/>
              </w:rPr>
            </w:pPr>
            <w:r>
              <w:rPr>
                <w:rFonts w:hint="eastAsia"/>
                <w:sz w:val="24"/>
                <w:szCs w:val="24"/>
              </w:rPr>
              <w:t>了解固定资产投资审计的发展、方法与程序。</w:t>
            </w:r>
          </w:p>
        </w:tc>
      </w:tr>
      <w:tr w:rsidR="006A157E" w14:paraId="1DF37729" w14:textId="77777777">
        <w:tc>
          <w:tcPr>
            <w:tcW w:w="1428" w:type="dxa"/>
            <w:vAlign w:val="center"/>
          </w:tcPr>
          <w:p w14:paraId="6F37B644" w14:textId="77777777" w:rsidR="006A157E" w:rsidRDefault="008B0E85">
            <w:pPr>
              <w:pStyle w:val="af4"/>
              <w:ind w:firstLineChars="0" w:firstLine="0"/>
              <w:jc w:val="center"/>
              <w:rPr>
                <w:sz w:val="24"/>
                <w:szCs w:val="24"/>
              </w:rPr>
            </w:pPr>
            <w:r>
              <w:rPr>
                <w:rFonts w:hint="eastAsia"/>
                <w:sz w:val="24"/>
                <w:szCs w:val="24"/>
              </w:rPr>
              <w:t>教学内容</w:t>
            </w:r>
          </w:p>
        </w:tc>
        <w:tc>
          <w:tcPr>
            <w:tcW w:w="6927" w:type="dxa"/>
            <w:gridSpan w:val="3"/>
            <w:vAlign w:val="center"/>
          </w:tcPr>
          <w:p w14:paraId="47584AB6" w14:textId="77777777" w:rsidR="006A157E" w:rsidRDefault="008B0E85">
            <w:pPr>
              <w:pStyle w:val="af4"/>
              <w:numPr>
                <w:ilvl w:val="0"/>
                <w:numId w:val="11"/>
              </w:numPr>
              <w:ind w:firstLineChars="0"/>
              <w:rPr>
                <w:sz w:val="24"/>
                <w:szCs w:val="24"/>
              </w:rPr>
            </w:pPr>
            <w:r>
              <w:rPr>
                <w:sz w:val="24"/>
                <w:szCs w:val="24"/>
              </w:rPr>
              <w:t>工程造价的概念、特点、职能及其作用</w:t>
            </w:r>
          </w:p>
          <w:p w14:paraId="2136F346" w14:textId="77777777" w:rsidR="006A157E" w:rsidRDefault="008B0E85">
            <w:pPr>
              <w:pStyle w:val="af4"/>
              <w:numPr>
                <w:ilvl w:val="0"/>
                <w:numId w:val="11"/>
              </w:numPr>
              <w:ind w:firstLineChars="0"/>
              <w:rPr>
                <w:sz w:val="24"/>
                <w:szCs w:val="24"/>
              </w:rPr>
            </w:pPr>
            <w:r>
              <w:rPr>
                <w:sz w:val="24"/>
                <w:szCs w:val="24"/>
              </w:rPr>
              <w:t>工程造价计价的概念、原理、特征、方法及模式；</w:t>
            </w:r>
          </w:p>
          <w:p w14:paraId="541F7F06" w14:textId="77777777" w:rsidR="006A157E" w:rsidRDefault="008B0E85">
            <w:pPr>
              <w:pStyle w:val="af4"/>
              <w:numPr>
                <w:ilvl w:val="0"/>
                <w:numId w:val="11"/>
              </w:numPr>
              <w:ind w:firstLineChars="0"/>
              <w:rPr>
                <w:sz w:val="24"/>
                <w:szCs w:val="24"/>
              </w:rPr>
            </w:pPr>
            <w:r>
              <w:rPr>
                <w:sz w:val="24"/>
                <w:szCs w:val="24"/>
              </w:rPr>
              <w:t>工程造价全过程管理的理念与方法；</w:t>
            </w:r>
          </w:p>
          <w:p w14:paraId="5758E4AB" w14:textId="77777777" w:rsidR="006A157E" w:rsidRDefault="008B0E85">
            <w:pPr>
              <w:pStyle w:val="af4"/>
              <w:numPr>
                <w:ilvl w:val="0"/>
                <w:numId w:val="11"/>
              </w:numPr>
              <w:ind w:firstLineChars="0"/>
              <w:rPr>
                <w:sz w:val="24"/>
                <w:szCs w:val="24"/>
              </w:rPr>
            </w:pPr>
            <w:r>
              <w:rPr>
                <w:sz w:val="24"/>
                <w:szCs w:val="24"/>
              </w:rPr>
              <w:t>工程造价咨询概念、工程造价咨询单位及我国现行工程造价咨询单位管理的内容；</w:t>
            </w:r>
          </w:p>
          <w:p w14:paraId="084945A6" w14:textId="77777777" w:rsidR="006A157E" w:rsidRDefault="008B0E85">
            <w:pPr>
              <w:pStyle w:val="af4"/>
              <w:numPr>
                <w:ilvl w:val="0"/>
                <w:numId w:val="11"/>
              </w:numPr>
              <w:ind w:firstLineChars="0"/>
              <w:rPr>
                <w:sz w:val="24"/>
                <w:szCs w:val="24"/>
              </w:rPr>
            </w:pPr>
            <w:r>
              <w:rPr>
                <w:sz w:val="24"/>
                <w:szCs w:val="24"/>
              </w:rPr>
              <w:t>造价工程师执业资格制度、考核制度、注册制度，造价工程师的权利与义务。</w:t>
            </w:r>
          </w:p>
          <w:p w14:paraId="7E019664" w14:textId="77777777" w:rsidR="006A157E" w:rsidRDefault="008B0E85">
            <w:pPr>
              <w:pStyle w:val="af4"/>
              <w:numPr>
                <w:ilvl w:val="0"/>
                <w:numId w:val="11"/>
              </w:numPr>
              <w:ind w:firstLineChars="0"/>
              <w:rPr>
                <w:sz w:val="24"/>
                <w:szCs w:val="24"/>
              </w:rPr>
            </w:pPr>
            <w:r>
              <w:rPr>
                <w:rFonts w:hint="eastAsia"/>
                <w:sz w:val="24"/>
                <w:szCs w:val="24"/>
              </w:rPr>
              <w:t>固定资产投资审计的发展、方法与程序。</w:t>
            </w:r>
          </w:p>
        </w:tc>
      </w:tr>
      <w:tr w:rsidR="006A157E" w14:paraId="3BBAD488" w14:textId="77777777">
        <w:tc>
          <w:tcPr>
            <w:tcW w:w="1428" w:type="dxa"/>
            <w:vAlign w:val="center"/>
          </w:tcPr>
          <w:p w14:paraId="202F2B0D" w14:textId="77777777" w:rsidR="006A157E" w:rsidRDefault="008B0E85">
            <w:pPr>
              <w:pStyle w:val="af4"/>
              <w:ind w:firstLineChars="0" w:firstLine="0"/>
              <w:jc w:val="center"/>
              <w:rPr>
                <w:sz w:val="24"/>
                <w:szCs w:val="24"/>
              </w:rPr>
            </w:pPr>
            <w:r>
              <w:rPr>
                <w:rFonts w:hint="eastAsia"/>
                <w:sz w:val="24"/>
                <w:szCs w:val="24"/>
              </w:rPr>
              <w:t>重点难点</w:t>
            </w:r>
          </w:p>
        </w:tc>
        <w:tc>
          <w:tcPr>
            <w:tcW w:w="6927" w:type="dxa"/>
            <w:gridSpan w:val="3"/>
            <w:vAlign w:val="center"/>
          </w:tcPr>
          <w:p w14:paraId="4C934C51" w14:textId="77777777" w:rsidR="006A157E" w:rsidRDefault="008B0E85">
            <w:pPr>
              <w:pStyle w:val="af4"/>
              <w:numPr>
                <w:ilvl w:val="0"/>
                <w:numId w:val="12"/>
              </w:numPr>
              <w:ind w:firstLineChars="0"/>
              <w:rPr>
                <w:sz w:val="24"/>
                <w:szCs w:val="24"/>
              </w:rPr>
            </w:pPr>
            <w:r>
              <w:rPr>
                <w:rFonts w:hint="eastAsia"/>
                <w:sz w:val="24"/>
                <w:szCs w:val="24"/>
              </w:rPr>
              <w:t>教学重点：掌握</w:t>
            </w:r>
            <w:r>
              <w:rPr>
                <w:sz w:val="24"/>
                <w:szCs w:val="24"/>
              </w:rPr>
              <w:t>工程造价计价的概念、原理、特征、方法及模式；</w:t>
            </w:r>
            <w:r>
              <w:rPr>
                <w:rFonts w:hint="eastAsia"/>
                <w:sz w:val="24"/>
                <w:szCs w:val="24"/>
              </w:rPr>
              <w:t>熟悉</w:t>
            </w:r>
            <w:r>
              <w:rPr>
                <w:sz w:val="24"/>
                <w:szCs w:val="24"/>
              </w:rPr>
              <w:t>工程造价全过程管理的理念与方法；</w:t>
            </w:r>
          </w:p>
          <w:p w14:paraId="49E39AEA" w14:textId="77777777" w:rsidR="006A157E" w:rsidRDefault="008B0E85">
            <w:pPr>
              <w:pStyle w:val="af4"/>
              <w:numPr>
                <w:ilvl w:val="0"/>
                <w:numId w:val="12"/>
              </w:numPr>
              <w:ind w:firstLineChars="0"/>
              <w:rPr>
                <w:sz w:val="24"/>
                <w:szCs w:val="24"/>
              </w:rPr>
            </w:pPr>
            <w:r>
              <w:rPr>
                <w:rFonts w:hint="eastAsia"/>
                <w:sz w:val="24"/>
                <w:szCs w:val="24"/>
              </w:rPr>
              <w:t>教学难点：</w:t>
            </w:r>
            <w:r>
              <w:rPr>
                <w:sz w:val="24"/>
                <w:szCs w:val="24"/>
              </w:rPr>
              <w:t>工程造价全过程管理的理念与方法</w:t>
            </w:r>
            <w:r>
              <w:rPr>
                <w:rFonts w:hint="eastAsia"/>
                <w:sz w:val="24"/>
                <w:szCs w:val="24"/>
              </w:rPr>
              <w:t>、固定资产投资审计方法</w:t>
            </w:r>
            <w:r>
              <w:rPr>
                <w:sz w:val="24"/>
                <w:szCs w:val="24"/>
              </w:rPr>
              <w:t>；</w:t>
            </w:r>
            <w:r>
              <w:rPr>
                <w:rFonts w:hint="eastAsia"/>
                <w:sz w:val="24"/>
                <w:szCs w:val="24"/>
              </w:rPr>
              <w:t>通过实例的讲述工程造价在建设全过程中的管理方法。</w:t>
            </w:r>
          </w:p>
        </w:tc>
      </w:tr>
      <w:tr w:rsidR="006A157E" w14:paraId="304259DD" w14:textId="77777777">
        <w:tc>
          <w:tcPr>
            <w:tcW w:w="1428" w:type="dxa"/>
            <w:vAlign w:val="center"/>
          </w:tcPr>
          <w:p w14:paraId="097830DD" w14:textId="77777777" w:rsidR="006A157E" w:rsidRDefault="008B0E85">
            <w:pPr>
              <w:pStyle w:val="af4"/>
              <w:ind w:firstLineChars="0" w:firstLine="0"/>
              <w:jc w:val="center"/>
              <w:rPr>
                <w:sz w:val="24"/>
                <w:szCs w:val="24"/>
              </w:rPr>
            </w:pPr>
            <w:r>
              <w:rPr>
                <w:rFonts w:hint="eastAsia"/>
                <w:sz w:val="24"/>
                <w:szCs w:val="24"/>
              </w:rPr>
              <w:t>教学实施</w:t>
            </w:r>
          </w:p>
          <w:p w14:paraId="62F73E63" w14:textId="77777777" w:rsidR="006A157E" w:rsidRDefault="008B0E85">
            <w:pPr>
              <w:pStyle w:val="af4"/>
              <w:ind w:firstLineChars="0" w:firstLine="0"/>
              <w:jc w:val="center"/>
              <w:rPr>
                <w:sz w:val="24"/>
                <w:szCs w:val="24"/>
              </w:rPr>
            </w:pPr>
            <w:r>
              <w:rPr>
                <w:rFonts w:hint="eastAsia"/>
                <w:sz w:val="24"/>
                <w:szCs w:val="24"/>
              </w:rPr>
              <w:t>建议</w:t>
            </w:r>
          </w:p>
        </w:tc>
        <w:tc>
          <w:tcPr>
            <w:tcW w:w="6927" w:type="dxa"/>
            <w:gridSpan w:val="3"/>
            <w:vAlign w:val="center"/>
          </w:tcPr>
          <w:p w14:paraId="42214D55" w14:textId="77777777" w:rsidR="006A157E" w:rsidRDefault="008B0E85">
            <w:pPr>
              <w:pStyle w:val="af4"/>
              <w:numPr>
                <w:ilvl w:val="0"/>
                <w:numId w:val="13"/>
              </w:numPr>
              <w:ind w:firstLineChars="0"/>
              <w:rPr>
                <w:sz w:val="24"/>
                <w:szCs w:val="24"/>
              </w:rPr>
            </w:pPr>
            <w:r>
              <w:rPr>
                <w:rFonts w:hint="eastAsia"/>
                <w:sz w:val="24"/>
                <w:szCs w:val="24"/>
              </w:rPr>
              <w:t>理论讲述</w:t>
            </w:r>
            <w:r>
              <w:rPr>
                <w:sz w:val="24"/>
                <w:szCs w:val="24"/>
              </w:rPr>
              <w:t>工程造价的概念、特点、职能及其作用</w:t>
            </w:r>
            <w:r>
              <w:rPr>
                <w:rFonts w:hint="eastAsia"/>
                <w:sz w:val="24"/>
                <w:szCs w:val="24"/>
              </w:rPr>
              <w:t>,</w:t>
            </w:r>
            <w:r>
              <w:rPr>
                <w:rFonts w:hint="eastAsia"/>
                <w:sz w:val="24"/>
                <w:szCs w:val="24"/>
              </w:rPr>
              <w:t>联系实际案例讲授将抽象概念具体化，时间</w:t>
            </w:r>
            <w:r>
              <w:rPr>
                <w:rFonts w:hint="eastAsia"/>
                <w:sz w:val="24"/>
                <w:szCs w:val="24"/>
              </w:rPr>
              <w:t>1/2H</w:t>
            </w:r>
            <w:r>
              <w:rPr>
                <w:rFonts w:hint="eastAsia"/>
                <w:sz w:val="24"/>
                <w:szCs w:val="24"/>
              </w:rPr>
              <w:t>。</w:t>
            </w:r>
          </w:p>
          <w:p w14:paraId="12A088E7" w14:textId="77777777" w:rsidR="006A157E" w:rsidRDefault="008B0E85">
            <w:pPr>
              <w:pStyle w:val="af4"/>
              <w:numPr>
                <w:ilvl w:val="0"/>
                <w:numId w:val="13"/>
              </w:numPr>
              <w:ind w:firstLineChars="0"/>
              <w:rPr>
                <w:sz w:val="24"/>
                <w:szCs w:val="24"/>
              </w:rPr>
            </w:pPr>
            <w:r>
              <w:rPr>
                <w:rFonts w:hint="eastAsia"/>
                <w:sz w:val="24"/>
                <w:szCs w:val="24"/>
              </w:rPr>
              <w:t>理论讲述</w:t>
            </w:r>
            <w:r>
              <w:rPr>
                <w:sz w:val="24"/>
                <w:szCs w:val="24"/>
              </w:rPr>
              <w:t>工程造价计价的概念、原理、特征、方法及模式</w:t>
            </w:r>
            <w:r>
              <w:rPr>
                <w:rFonts w:hint="eastAsia"/>
                <w:sz w:val="24"/>
                <w:szCs w:val="24"/>
              </w:rPr>
              <w:t>。时间</w:t>
            </w:r>
            <w:r>
              <w:rPr>
                <w:rFonts w:hint="eastAsia"/>
                <w:sz w:val="24"/>
                <w:szCs w:val="24"/>
              </w:rPr>
              <w:t>1/2H</w:t>
            </w:r>
            <w:r>
              <w:rPr>
                <w:rFonts w:hint="eastAsia"/>
                <w:sz w:val="24"/>
                <w:szCs w:val="24"/>
              </w:rPr>
              <w:t>。</w:t>
            </w:r>
          </w:p>
          <w:p w14:paraId="33B0C349" w14:textId="77777777" w:rsidR="006A157E" w:rsidRDefault="008B0E85">
            <w:pPr>
              <w:pStyle w:val="af4"/>
              <w:numPr>
                <w:ilvl w:val="0"/>
                <w:numId w:val="13"/>
              </w:numPr>
              <w:ind w:firstLineChars="0"/>
              <w:rPr>
                <w:sz w:val="24"/>
                <w:szCs w:val="24"/>
              </w:rPr>
            </w:pPr>
            <w:r>
              <w:rPr>
                <w:rFonts w:hint="eastAsia"/>
                <w:sz w:val="24"/>
                <w:szCs w:val="24"/>
              </w:rPr>
              <w:t>理论联系实例讲述</w:t>
            </w:r>
            <w:r>
              <w:rPr>
                <w:sz w:val="24"/>
                <w:szCs w:val="24"/>
              </w:rPr>
              <w:t>工程造价全过程管理的理念与方法</w:t>
            </w:r>
            <w:r>
              <w:rPr>
                <w:rFonts w:hint="eastAsia"/>
                <w:sz w:val="24"/>
                <w:szCs w:val="24"/>
              </w:rPr>
              <w:t>。时间</w:t>
            </w:r>
            <w:r>
              <w:rPr>
                <w:rFonts w:hint="eastAsia"/>
                <w:sz w:val="24"/>
                <w:szCs w:val="24"/>
              </w:rPr>
              <w:t>1H</w:t>
            </w:r>
          </w:p>
          <w:p w14:paraId="1F40984B" w14:textId="77777777" w:rsidR="006A157E" w:rsidRDefault="008B0E85">
            <w:pPr>
              <w:pStyle w:val="af4"/>
              <w:numPr>
                <w:ilvl w:val="0"/>
                <w:numId w:val="13"/>
              </w:numPr>
              <w:ind w:firstLineChars="0"/>
              <w:rPr>
                <w:sz w:val="24"/>
                <w:szCs w:val="24"/>
              </w:rPr>
            </w:pPr>
            <w:r>
              <w:rPr>
                <w:rFonts w:hint="eastAsia"/>
                <w:sz w:val="24"/>
                <w:szCs w:val="24"/>
              </w:rPr>
              <w:t>实例讲述</w:t>
            </w:r>
            <w:r>
              <w:rPr>
                <w:sz w:val="24"/>
                <w:szCs w:val="24"/>
              </w:rPr>
              <w:t>工程造价咨询概念、工程造价咨询单位及我国现行工程造价咨询单位管理的内容</w:t>
            </w:r>
            <w:r>
              <w:rPr>
                <w:rFonts w:hint="eastAsia"/>
                <w:sz w:val="24"/>
                <w:szCs w:val="24"/>
              </w:rPr>
              <w:t>。时间</w:t>
            </w:r>
            <w:r>
              <w:rPr>
                <w:rFonts w:hint="eastAsia"/>
                <w:sz w:val="24"/>
                <w:szCs w:val="24"/>
              </w:rPr>
              <w:t>1H</w:t>
            </w:r>
            <w:r>
              <w:rPr>
                <w:rFonts w:hint="eastAsia"/>
                <w:sz w:val="24"/>
                <w:szCs w:val="24"/>
              </w:rPr>
              <w:t>。</w:t>
            </w:r>
          </w:p>
          <w:p w14:paraId="0C1F47BF" w14:textId="77777777" w:rsidR="006A157E" w:rsidRDefault="008B0E85">
            <w:pPr>
              <w:pStyle w:val="af4"/>
              <w:numPr>
                <w:ilvl w:val="0"/>
                <w:numId w:val="13"/>
              </w:numPr>
              <w:ind w:firstLineChars="0"/>
              <w:rPr>
                <w:sz w:val="24"/>
                <w:szCs w:val="24"/>
              </w:rPr>
            </w:pPr>
            <w:r>
              <w:rPr>
                <w:rFonts w:hint="eastAsia"/>
                <w:sz w:val="24"/>
                <w:szCs w:val="24"/>
              </w:rPr>
              <w:t>实例讲述</w:t>
            </w:r>
            <w:r>
              <w:rPr>
                <w:sz w:val="24"/>
                <w:szCs w:val="24"/>
              </w:rPr>
              <w:t>造价工程师执业资格制度、考核制度、注册制度，造价工程师的权利与义务。</w:t>
            </w:r>
            <w:r>
              <w:rPr>
                <w:rFonts w:hint="eastAsia"/>
                <w:sz w:val="24"/>
                <w:szCs w:val="24"/>
              </w:rPr>
              <w:t>时间</w:t>
            </w:r>
            <w:r>
              <w:rPr>
                <w:rFonts w:hint="eastAsia"/>
                <w:sz w:val="24"/>
                <w:szCs w:val="24"/>
              </w:rPr>
              <w:t>0.5H</w:t>
            </w:r>
            <w:r>
              <w:rPr>
                <w:rFonts w:hint="eastAsia"/>
                <w:sz w:val="24"/>
                <w:szCs w:val="24"/>
              </w:rPr>
              <w:t>。</w:t>
            </w:r>
          </w:p>
          <w:p w14:paraId="27101D57" w14:textId="77777777" w:rsidR="006A157E" w:rsidRDefault="008B0E85">
            <w:pPr>
              <w:pStyle w:val="af4"/>
              <w:numPr>
                <w:ilvl w:val="0"/>
                <w:numId w:val="13"/>
              </w:numPr>
              <w:ind w:firstLineChars="0"/>
              <w:rPr>
                <w:sz w:val="24"/>
                <w:szCs w:val="24"/>
              </w:rPr>
            </w:pPr>
            <w:r>
              <w:rPr>
                <w:rFonts w:hint="eastAsia"/>
                <w:sz w:val="24"/>
                <w:szCs w:val="24"/>
              </w:rPr>
              <w:t>实例讲述固定资产投资审计的方法与程序及意义。时间</w:t>
            </w:r>
            <w:r>
              <w:rPr>
                <w:rFonts w:hint="eastAsia"/>
                <w:sz w:val="24"/>
                <w:szCs w:val="24"/>
              </w:rPr>
              <w:t>0.5H</w:t>
            </w:r>
            <w:r>
              <w:rPr>
                <w:rFonts w:hint="eastAsia"/>
                <w:sz w:val="24"/>
                <w:szCs w:val="24"/>
              </w:rPr>
              <w:t>。</w:t>
            </w:r>
          </w:p>
        </w:tc>
      </w:tr>
      <w:tr w:rsidR="006A157E" w14:paraId="4BA2F221" w14:textId="77777777">
        <w:tc>
          <w:tcPr>
            <w:tcW w:w="1428" w:type="dxa"/>
            <w:vAlign w:val="center"/>
          </w:tcPr>
          <w:p w14:paraId="7C7E4328" w14:textId="77777777" w:rsidR="006A157E" w:rsidRDefault="008B0E85">
            <w:pPr>
              <w:pStyle w:val="af4"/>
              <w:ind w:firstLineChars="0" w:firstLine="0"/>
              <w:jc w:val="center"/>
              <w:rPr>
                <w:sz w:val="24"/>
                <w:szCs w:val="24"/>
              </w:rPr>
            </w:pPr>
            <w:r>
              <w:rPr>
                <w:rFonts w:hint="eastAsia"/>
                <w:sz w:val="24"/>
                <w:szCs w:val="24"/>
              </w:rPr>
              <w:lastRenderedPageBreak/>
              <w:t>教学资源</w:t>
            </w:r>
          </w:p>
        </w:tc>
        <w:tc>
          <w:tcPr>
            <w:tcW w:w="6927" w:type="dxa"/>
            <w:gridSpan w:val="3"/>
            <w:vAlign w:val="center"/>
          </w:tcPr>
          <w:p w14:paraId="12E34780" w14:textId="77777777" w:rsidR="006A157E" w:rsidRDefault="008B0E85">
            <w:pPr>
              <w:pStyle w:val="af4"/>
              <w:ind w:firstLineChars="0" w:firstLine="0"/>
              <w:rPr>
                <w:sz w:val="24"/>
                <w:szCs w:val="24"/>
              </w:rPr>
            </w:pPr>
            <w:r>
              <w:rPr>
                <w:rFonts w:hint="eastAsia"/>
                <w:sz w:val="24"/>
                <w:szCs w:val="24"/>
              </w:rPr>
              <w:t>场地：投影教室</w:t>
            </w:r>
          </w:p>
          <w:p w14:paraId="343AB79E" w14:textId="77777777" w:rsidR="006A157E" w:rsidRDefault="008B0E85">
            <w:pPr>
              <w:pStyle w:val="af4"/>
              <w:ind w:firstLineChars="0" w:firstLine="0"/>
              <w:rPr>
                <w:sz w:val="24"/>
                <w:szCs w:val="24"/>
              </w:rPr>
            </w:pPr>
            <w:r>
              <w:rPr>
                <w:rFonts w:hint="eastAsia"/>
                <w:sz w:val="24"/>
                <w:szCs w:val="24"/>
              </w:rPr>
              <w:t>设备：投影仪、电脑、雨课堂等</w:t>
            </w:r>
            <w:r>
              <w:rPr>
                <w:rFonts w:hint="eastAsia"/>
                <w:sz w:val="24"/>
                <w:szCs w:val="24"/>
              </w:rPr>
              <w:t>A</w:t>
            </w:r>
            <w:r>
              <w:rPr>
                <w:sz w:val="24"/>
                <w:szCs w:val="24"/>
              </w:rPr>
              <w:t>PP</w:t>
            </w:r>
          </w:p>
        </w:tc>
      </w:tr>
      <w:tr w:rsidR="006A157E" w14:paraId="3555F4F2" w14:textId="77777777">
        <w:tc>
          <w:tcPr>
            <w:tcW w:w="1428" w:type="dxa"/>
            <w:vAlign w:val="center"/>
          </w:tcPr>
          <w:p w14:paraId="452FABA3" w14:textId="77777777" w:rsidR="006A157E" w:rsidRDefault="008B0E85">
            <w:pPr>
              <w:pStyle w:val="af4"/>
              <w:ind w:firstLineChars="0" w:firstLine="0"/>
              <w:jc w:val="center"/>
              <w:rPr>
                <w:sz w:val="24"/>
                <w:szCs w:val="24"/>
              </w:rPr>
            </w:pPr>
            <w:r>
              <w:rPr>
                <w:rFonts w:hint="eastAsia"/>
                <w:sz w:val="24"/>
                <w:szCs w:val="24"/>
              </w:rPr>
              <w:t>考核评价</w:t>
            </w:r>
          </w:p>
        </w:tc>
        <w:tc>
          <w:tcPr>
            <w:tcW w:w="6927" w:type="dxa"/>
            <w:gridSpan w:val="3"/>
            <w:tcBorders>
              <w:bottom w:val="single" w:sz="4" w:space="0" w:color="auto"/>
            </w:tcBorders>
            <w:vAlign w:val="center"/>
          </w:tcPr>
          <w:p w14:paraId="50D86946" w14:textId="77777777" w:rsidR="006A157E" w:rsidRDefault="008B0E85">
            <w:pPr>
              <w:pStyle w:val="af4"/>
              <w:ind w:firstLineChars="0" w:firstLine="0"/>
              <w:rPr>
                <w:sz w:val="24"/>
                <w:szCs w:val="24"/>
              </w:rPr>
            </w:pPr>
            <w:r>
              <w:rPr>
                <w:rFonts w:hint="eastAsia"/>
                <w:sz w:val="24"/>
                <w:szCs w:val="24"/>
              </w:rPr>
              <w:t>课堂提问：</w:t>
            </w:r>
          </w:p>
          <w:p w14:paraId="194B9333" w14:textId="77777777" w:rsidR="006A157E" w:rsidRDefault="008B0E85">
            <w:pPr>
              <w:pStyle w:val="af4"/>
              <w:numPr>
                <w:ilvl w:val="0"/>
                <w:numId w:val="14"/>
              </w:numPr>
              <w:ind w:firstLineChars="0"/>
              <w:rPr>
                <w:sz w:val="24"/>
                <w:szCs w:val="24"/>
              </w:rPr>
            </w:pPr>
            <w:r>
              <w:rPr>
                <w:sz w:val="24"/>
                <w:szCs w:val="24"/>
              </w:rPr>
              <w:t>工程造价计价的概念、原理、特征、方法及模式；</w:t>
            </w:r>
          </w:p>
          <w:p w14:paraId="035ACD2B" w14:textId="77777777" w:rsidR="006A157E" w:rsidRDefault="008B0E85">
            <w:pPr>
              <w:pStyle w:val="af4"/>
              <w:numPr>
                <w:ilvl w:val="0"/>
                <w:numId w:val="14"/>
              </w:numPr>
              <w:ind w:firstLineChars="0"/>
              <w:rPr>
                <w:sz w:val="24"/>
                <w:szCs w:val="24"/>
              </w:rPr>
            </w:pPr>
            <w:r>
              <w:rPr>
                <w:sz w:val="24"/>
                <w:szCs w:val="24"/>
              </w:rPr>
              <w:t>工程造价的概念、特点、职能及其作用</w:t>
            </w:r>
            <w:r>
              <w:rPr>
                <w:rFonts w:hint="eastAsia"/>
                <w:sz w:val="24"/>
                <w:szCs w:val="24"/>
              </w:rPr>
              <w:t>。</w:t>
            </w:r>
          </w:p>
          <w:p w14:paraId="4D7DA298" w14:textId="77777777" w:rsidR="006A157E" w:rsidRDefault="008B0E85">
            <w:pPr>
              <w:pStyle w:val="af4"/>
              <w:numPr>
                <w:ilvl w:val="0"/>
                <w:numId w:val="14"/>
              </w:numPr>
              <w:ind w:firstLineChars="0"/>
              <w:rPr>
                <w:sz w:val="24"/>
                <w:szCs w:val="24"/>
              </w:rPr>
            </w:pPr>
            <w:r>
              <w:rPr>
                <w:rFonts w:hint="eastAsia"/>
                <w:sz w:val="24"/>
                <w:szCs w:val="24"/>
              </w:rPr>
              <w:t>固定资产投资审计的发展、方法与程序。</w:t>
            </w:r>
          </w:p>
          <w:p w14:paraId="67D36EFE" w14:textId="77777777" w:rsidR="006A157E" w:rsidRDefault="008B0E85">
            <w:pPr>
              <w:pStyle w:val="af4"/>
              <w:ind w:firstLineChars="0" w:firstLine="0"/>
              <w:rPr>
                <w:sz w:val="24"/>
                <w:szCs w:val="24"/>
              </w:rPr>
            </w:pPr>
            <w:r>
              <w:rPr>
                <w:rFonts w:hint="eastAsia"/>
                <w:sz w:val="24"/>
                <w:szCs w:val="24"/>
              </w:rPr>
              <w:t>课后作业：</w:t>
            </w:r>
            <w:r>
              <w:rPr>
                <w:sz w:val="24"/>
                <w:szCs w:val="24"/>
              </w:rPr>
              <w:t>工程造价全过程管理的理念与方法</w:t>
            </w:r>
            <w:r>
              <w:rPr>
                <w:rFonts w:hint="eastAsia"/>
                <w:sz w:val="24"/>
                <w:szCs w:val="24"/>
              </w:rPr>
              <w:t>。</w:t>
            </w:r>
          </w:p>
        </w:tc>
      </w:tr>
    </w:tbl>
    <w:p w14:paraId="3DA2A641" w14:textId="77777777" w:rsidR="006A157E" w:rsidRDefault="006A157E"/>
    <w:p w14:paraId="23D0EA40" w14:textId="77777777" w:rsidR="006A157E" w:rsidRDefault="008B0E85">
      <w:pPr>
        <w:pStyle w:val="a3"/>
      </w:pPr>
      <w:r>
        <w:br w:type="page"/>
      </w:r>
    </w:p>
    <w:p w14:paraId="20B75C8A" w14:textId="77777777" w:rsidR="006A157E" w:rsidRDefault="008B0E85">
      <w:pPr>
        <w:pStyle w:val="a3"/>
        <w:rPr>
          <w:sz w:val="24"/>
          <w:szCs w:val="24"/>
        </w:rPr>
      </w:pPr>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t>3</w:t>
      </w:r>
      <w:r>
        <w:fldChar w:fldCharType="end"/>
      </w:r>
      <w:r>
        <w:rPr>
          <w:rFonts w:hint="eastAsia"/>
        </w:rPr>
        <w:t>课程任务</w:t>
      </w:r>
      <w:r>
        <w:t>2</w:t>
      </w:r>
      <w:r>
        <w:t>教学设计表</w:t>
      </w: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678"/>
        <w:gridCol w:w="1134"/>
        <w:gridCol w:w="1001"/>
      </w:tblGrid>
      <w:tr w:rsidR="006A157E" w14:paraId="501BBA75" w14:textId="77777777">
        <w:trPr>
          <w:jc w:val="center"/>
        </w:trPr>
        <w:tc>
          <w:tcPr>
            <w:tcW w:w="1413" w:type="dxa"/>
            <w:shd w:val="clear" w:color="auto" w:fill="D9D9D9"/>
            <w:vAlign w:val="center"/>
          </w:tcPr>
          <w:p w14:paraId="3565D1F5" w14:textId="77777777" w:rsidR="006A157E" w:rsidRDefault="008B0E85">
            <w:pPr>
              <w:pStyle w:val="af4"/>
              <w:ind w:firstLineChars="0" w:firstLine="0"/>
              <w:jc w:val="center"/>
              <w:rPr>
                <w:rFonts w:cs="宋体"/>
                <w:bCs/>
                <w:kern w:val="0"/>
                <w:sz w:val="24"/>
                <w:szCs w:val="24"/>
              </w:rPr>
            </w:pPr>
            <w:r>
              <w:rPr>
                <w:rFonts w:hint="eastAsia"/>
                <w:sz w:val="24"/>
                <w:szCs w:val="24"/>
              </w:rPr>
              <w:t>课程任务</w:t>
            </w:r>
            <w:r>
              <w:rPr>
                <w:rFonts w:hint="eastAsia"/>
                <w:sz w:val="24"/>
                <w:szCs w:val="24"/>
              </w:rPr>
              <w:t>2</w:t>
            </w:r>
          </w:p>
        </w:tc>
        <w:tc>
          <w:tcPr>
            <w:tcW w:w="4678" w:type="dxa"/>
            <w:shd w:val="clear" w:color="auto" w:fill="D9D9D9"/>
            <w:vAlign w:val="center"/>
          </w:tcPr>
          <w:p w14:paraId="1E3463D8" w14:textId="77777777" w:rsidR="006A157E" w:rsidRDefault="008B0E85">
            <w:pPr>
              <w:pStyle w:val="af4"/>
              <w:ind w:firstLineChars="0" w:firstLine="0"/>
              <w:jc w:val="center"/>
              <w:rPr>
                <w:rFonts w:cs="宋体"/>
                <w:bCs/>
                <w:kern w:val="0"/>
                <w:sz w:val="24"/>
                <w:szCs w:val="24"/>
              </w:rPr>
            </w:pPr>
            <w:r>
              <w:rPr>
                <w:rFonts w:hint="eastAsia"/>
                <w:sz w:val="24"/>
                <w:szCs w:val="24"/>
              </w:rPr>
              <w:t>建设工程造价的构成</w:t>
            </w:r>
          </w:p>
        </w:tc>
        <w:tc>
          <w:tcPr>
            <w:tcW w:w="1134" w:type="dxa"/>
            <w:shd w:val="clear" w:color="auto" w:fill="D9D9D9"/>
            <w:vAlign w:val="center"/>
          </w:tcPr>
          <w:p w14:paraId="5AE72604" w14:textId="77777777" w:rsidR="006A157E" w:rsidRDefault="008B0E85">
            <w:pPr>
              <w:pStyle w:val="af4"/>
              <w:ind w:firstLineChars="0" w:firstLine="0"/>
              <w:jc w:val="center"/>
              <w:rPr>
                <w:sz w:val="24"/>
                <w:szCs w:val="24"/>
              </w:rPr>
            </w:pPr>
            <w:r>
              <w:rPr>
                <w:rFonts w:hint="eastAsia"/>
                <w:sz w:val="24"/>
                <w:szCs w:val="24"/>
              </w:rPr>
              <w:t>学时</w:t>
            </w:r>
            <w:r>
              <w:rPr>
                <w:rFonts w:hint="eastAsia"/>
                <w:sz w:val="24"/>
                <w:szCs w:val="24"/>
              </w:rPr>
              <w:t>H</w:t>
            </w:r>
          </w:p>
        </w:tc>
        <w:tc>
          <w:tcPr>
            <w:tcW w:w="1001" w:type="dxa"/>
            <w:shd w:val="clear" w:color="auto" w:fill="D9D9D9"/>
            <w:vAlign w:val="center"/>
          </w:tcPr>
          <w:p w14:paraId="70AA4B68" w14:textId="77777777" w:rsidR="006A157E" w:rsidRDefault="008B0E85">
            <w:pPr>
              <w:pStyle w:val="af4"/>
              <w:ind w:firstLineChars="0" w:firstLine="0"/>
              <w:jc w:val="center"/>
              <w:rPr>
                <w:sz w:val="24"/>
                <w:szCs w:val="24"/>
              </w:rPr>
            </w:pPr>
            <w:r>
              <w:rPr>
                <w:rFonts w:hint="eastAsia"/>
                <w:sz w:val="24"/>
                <w:szCs w:val="24"/>
              </w:rPr>
              <w:t>6</w:t>
            </w:r>
          </w:p>
        </w:tc>
      </w:tr>
      <w:tr w:rsidR="006A157E" w14:paraId="546B1939" w14:textId="77777777">
        <w:trPr>
          <w:jc w:val="center"/>
        </w:trPr>
        <w:tc>
          <w:tcPr>
            <w:tcW w:w="1413" w:type="dxa"/>
            <w:vAlign w:val="center"/>
          </w:tcPr>
          <w:p w14:paraId="52CD0713" w14:textId="77777777" w:rsidR="006A157E" w:rsidRDefault="008B0E85">
            <w:pPr>
              <w:pStyle w:val="af4"/>
              <w:ind w:firstLineChars="0" w:firstLine="0"/>
              <w:jc w:val="center"/>
              <w:rPr>
                <w:bCs/>
                <w:sz w:val="24"/>
                <w:szCs w:val="24"/>
              </w:rPr>
            </w:pPr>
            <w:r>
              <w:rPr>
                <w:rFonts w:hint="eastAsia"/>
                <w:sz w:val="24"/>
                <w:szCs w:val="24"/>
              </w:rPr>
              <w:t>教学目标</w:t>
            </w:r>
          </w:p>
        </w:tc>
        <w:tc>
          <w:tcPr>
            <w:tcW w:w="6813" w:type="dxa"/>
            <w:gridSpan w:val="3"/>
          </w:tcPr>
          <w:p w14:paraId="1E954550" w14:textId="77777777" w:rsidR="006A157E" w:rsidRDefault="008B0E85">
            <w:pPr>
              <w:pStyle w:val="af4"/>
              <w:numPr>
                <w:ilvl w:val="0"/>
                <w:numId w:val="15"/>
              </w:numPr>
              <w:ind w:firstLineChars="0"/>
              <w:rPr>
                <w:sz w:val="24"/>
                <w:szCs w:val="24"/>
              </w:rPr>
            </w:pPr>
            <w:r>
              <w:rPr>
                <w:rFonts w:hint="eastAsia"/>
                <w:sz w:val="24"/>
                <w:szCs w:val="24"/>
              </w:rPr>
              <w:t>熟悉我国建设工程造价的概念和构成。</w:t>
            </w:r>
          </w:p>
          <w:p w14:paraId="5F90C6A2" w14:textId="77777777" w:rsidR="006A157E" w:rsidRDefault="008B0E85">
            <w:pPr>
              <w:pStyle w:val="af4"/>
              <w:numPr>
                <w:ilvl w:val="0"/>
                <w:numId w:val="15"/>
              </w:numPr>
              <w:ind w:firstLineChars="0"/>
              <w:rPr>
                <w:sz w:val="24"/>
                <w:szCs w:val="24"/>
              </w:rPr>
            </w:pPr>
            <w:r>
              <w:rPr>
                <w:rFonts w:hint="eastAsia"/>
                <w:sz w:val="24"/>
                <w:szCs w:val="24"/>
              </w:rPr>
              <w:t>熟悉设备及工器具购置费的概念和构成。</w:t>
            </w:r>
          </w:p>
          <w:p w14:paraId="50211403" w14:textId="77777777" w:rsidR="006A157E" w:rsidRDefault="008B0E85">
            <w:pPr>
              <w:pStyle w:val="af4"/>
              <w:numPr>
                <w:ilvl w:val="0"/>
                <w:numId w:val="15"/>
              </w:numPr>
              <w:ind w:firstLineChars="0"/>
              <w:rPr>
                <w:sz w:val="24"/>
                <w:szCs w:val="24"/>
              </w:rPr>
            </w:pPr>
            <w:r>
              <w:rPr>
                <w:rFonts w:hint="eastAsia"/>
                <w:sz w:val="24"/>
                <w:szCs w:val="24"/>
              </w:rPr>
              <w:t>掌握建设工程费、安装工程费的概念和构成。</w:t>
            </w:r>
          </w:p>
          <w:p w14:paraId="200984CB" w14:textId="77777777" w:rsidR="006A157E" w:rsidRDefault="008B0E85">
            <w:pPr>
              <w:pStyle w:val="af4"/>
              <w:numPr>
                <w:ilvl w:val="0"/>
                <w:numId w:val="15"/>
              </w:numPr>
              <w:ind w:firstLineChars="0"/>
              <w:rPr>
                <w:sz w:val="24"/>
                <w:szCs w:val="24"/>
              </w:rPr>
            </w:pPr>
            <w:r>
              <w:rPr>
                <w:rFonts w:hint="eastAsia"/>
                <w:sz w:val="24"/>
                <w:szCs w:val="24"/>
              </w:rPr>
              <w:t>熟悉工程建设其他费用的概念、构成。</w:t>
            </w:r>
          </w:p>
          <w:p w14:paraId="28382116" w14:textId="77777777" w:rsidR="006A157E" w:rsidRDefault="008B0E85">
            <w:pPr>
              <w:pStyle w:val="af4"/>
              <w:numPr>
                <w:ilvl w:val="0"/>
                <w:numId w:val="15"/>
              </w:numPr>
              <w:ind w:firstLineChars="0"/>
              <w:rPr>
                <w:sz w:val="24"/>
                <w:szCs w:val="24"/>
              </w:rPr>
            </w:pPr>
            <w:r>
              <w:rPr>
                <w:rFonts w:hint="eastAsia"/>
                <w:sz w:val="24"/>
                <w:szCs w:val="24"/>
              </w:rPr>
              <w:t>了解预备费的概念和构成。</w:t>
            </w:r>
          </w:p>
          <w:p w14:paraId="0C5A0B75" w14:textId="77777777" w:rsidR="006A157E" w:rsidRDefault="008B0E85">
            <w:pPr>
              <w:pStyle w:val="af4"/>
              <w:numPr>
                <w:ilvl w:val="0"/>
                <w:numId w:val="15"/>
              </w:numPr>
              <w:ind w:firstLineChars="0"/>
              <w:rPr>
                <w:sz w:val="24"/>
                <w:szCs w:val="24"/>
              </w:rPr>
            </w:pPr>
            <w:r>
              <w:rPr>
                <w:rFonts w:hint="eastAsia"/>
                <w:sz w:val="24"/>
                <w:szCs w:val="24"/>
              </w:rPr>
              <w:t>了解建设期利息的概念。</w:t>
            </w:r>
          </w:p>
          <w:p w14:paraId="75763F66" w14:textId="77777777" w:rsidR="006A157E" w:rsidRDefault="008B0E85">
            <w:pPr>
              <w:pStyle w:val="af4"/>
              <w:numPr>
                <w:ilvl w:val="0"/>
                <w:numId w:val="15"/>
              </w:numPr>
              <w:ind w:firstLineChars="0"/>
              <w:rPr>
                <w:sz w:val="24"/>
                <w:szCs w:val="24"/>
              </w:rPr>
            </w:pPr>
            <w:r>
              <w:rPr>
                <w:rFonts w:hint="eastAsia"/>
                <w:sz w:val="24"/>
                <w:szCs w:val="24"/>
              </w:rPr>
              <w:t>了解投资估算、设计概算审计的要点。</w:t>
            </w:r>
          </w:p>
        </w:tc>
      </w:tr>
      <w:tr w:rsidR="006A157E" w14:paraId="677E0080" w14:textId="77777777">
        <w:trPr>
          <w:jc w:val="center"/>
        </w:trPr>
        <w:tc>
          <w:tcPr>
            <w:tcW w:w="1413" w:type="dxa"/>
            <w:vAlign w:val="center"/>
          </w:tcPr>
          <w:p w14:paraId="2BB39293" w14:textId="77777777" w:rsidR="006A157E" w:rsidRDefault="008B0E85">
            <w:pPr>
              <w:pStyle w:val="af4"/>
              <w:ind w:firstLineChars="0" w:firstLine="0"/>
              <w:jc w:val="center"/>
              <w:rPr>
                <w:sz w:val="24"/>
                <w:szCs w:val="24"/>
              </w:rPr>
            </w:pPr>
            <w:r>
              <w:rPr>
                <w:rFonts w:hint="eastAsia"/>
                <w:sz w:val="24"/>
                <w:szCs w:val="24"/>
              </w:rPr>
              <w:t>教学内容</w:t>
            </w:r>
          </w:p>
        </w:tc>
        <w:tc>
          <w:tcPr>
            <w:tcW w:w="6813" w:type="dxa"/>
            <w:gridSpan w:val="3"/>
          </w:tcPr>
          <w:p w14:paraId="230AD657" w14:textId="77777777" w:rsidR="006A157E" w:rsidRDefault="008B0E85">
            <w:pPr>
              <w:pStyle w:val="af4"/>
              <w:numPr>
                <w:ilvl w:val="0"/>
                <w:numId w:val="16"/>
              </w:numPr>
              <w:ind w:firstLineChars="0"/>
              <w:rPr>
                <w:sz w:val="24"/>
                <w:szCs w:val="24"/>
              </w:rPr>
            </w:pPr>
            <w:r>
              <w:rPr>
                <w:rFonts w:hint="eastAsia"/>
                <w:sz w:val="24"/>
                <w:szCs w:val="24"/>
              </w:rPr>
              <w:t>建设项目总投资的组成</w:t>
            </w:r>
          </w:p>
          <w:p w14:paraId="71CD7F46" w14:textId="77777777" w:rsidR="006A157E" w:rsidRDefault="008B0E85">
            <w:pPr>
              <w:pStyle w:val="af4"/>
              <w:numPr>
                <w:ilvl w:val="0"/>
                <w:numId w:val="16"/>
              </w:numPr>
              <w:ind w:firstLineChars="0"/>
              <w:rPr>
                <w:sz w:val="24"/>
                <w:szCs w:val="24"/>
              </w:rPr>
            </w:pPr>
            <w:r>
              <w:rPr>
                <w:rFonts w:hint="eastAsia"/>
                <w:sz w:val="24"/>
                <w:szCs w:val="24"/>
              </w:rPr>
              <w:t>工程建设费的含义和组成</w:t>
            </w:r>
          </w:p>
          <w:p w14:paraId="73989F0E" w14:textId="77777777" w:rsidR="006A157E" w:rsidRDefault="008B0E85">
            <w:pPr>
              <w:pStyle w:val="af4"/>
              <w:numPr>
                <w:ilvl w:val="0"/>
                <w:numId w:val="16"/>
              </w:numPr>
              <w:ind w:firstLineChars="0"/>
              <w:rPr>
                <w:sz w:val="24"/>
                <w:szCs w:val="24"/>
              </w:rPr>
            </w:pPr>
            <w:r>
              <w:rPr>
                <w:rFonts w:hint="eastAsia"/>
                <w:sz w:val="24"/>
                <w:szCs w:val="24"/>
              </w:rPr>
              <w:t>建筑安装工程费概念和组成</w:t>
            </w:r>
          </w:p>
          <w:p w14:paraId="411ADB64" w14:textId="77777777" w:rsidR="006A157E" w:rsidRDefault="008B0E85">
            <w:pPr>
              <w:pStyle w:val="af4"/>
              <w:numPr>
                <w:ilvl w:val="0"/>
                <w:numId w:val="16"/>
              </w:numPr>
              <w:ind w:firstLineChars="0"/>
              <w:rPr>
                <w:sz w:val="24"/>
                <w:szCs w:val="24"/>
              </w:rPr>
            </w:pPr>
            <w:r>
              <w:rPr>
                <w:rFonts w:hint="eastAsia"/>
                <w:sz w:val="24"/>
                <w:szCs w:val="24"/>
              </w:rPr>
              <w:t>工程建设其他费用的概念和组成</w:t>
            </w:r>
          </w:p>
          <w:p w14:paraId="3E5F562F" w14:textId="77777777" w:rsidR="006A157E" w:rsidRDefault="008B0E85">
            <w:pPr>
              <w:pStyle w:val="af4"/>
              <w:numPr>
                <w:ilvl w:val="0"/>
                <w:numId w:val="16"/>
              </w:numPr>
              <w:ind w:firstLineChars="0"/>
              <w:rPr>
                <w:sz w:val="24"/>
                <w:szCs w:val="24"/>
              </w:rPr>
            </w:pPr>
            <w:r>
              <w:rPr>
                <w:rFonts w:hint="eastAsia"/>
                <w:sz w:val="24"/>
                <w:szCs w:val="24"/>
              </w:rPr>
              <w:t>工程建设相关费用的概念和组成。</w:t>
            </w:r>
          </w:p>
          <w:p w14:paraId="6A7A0E28" w14:textId="77777777" w:rsidR="006A157E" w:rsidRDefault="008B0E85">
            <w:pPr>
              <w:pStyle w:val="af4"/>
              <w:numPr>
                <w:ilvl w:val="0"/>
                <w:numId w:val="16"/>
              </w:numPr>
              <w:ind w:firstLineChars="0"/>
              <w:rPr>
                <w:sz w:val="24"/>
                <w:szCs w:val="24"/>
              </w:rPr>
            </w:pPr>
            <w:r>
              <w:rPr>
                <w:rFonts w:hint="eastAsia"/>
                <w:sz w:val="24"/>
                <w:szCs w:val="24"/>
              </w:rPr>
              <w:t>决策阶段投资估算、设计概算审计的内容、方法、思路、要点与常见问题。。</w:t>
            </w:r>
          </w:p>
        </w:tc>
      </w:tr>
      <w:tr w:rsidR="006A157E" w14:paraId="7077BA8E" w14:textId="77777777">
        <w:trPr>
          <w:jc w:val="center"/>
        </w:trPr>
        <w:tc>
          <w:tcPr>
            <w:tcW w:w="1413" w:type="dxa"/>
            <w:vAlign w:val="center"/>
          </w:tcPr>
          <w:p w14:paraId="67E624E2" w14:textId="77777777" w:rsidR="006A157E" w:rsidRDefault="008B0E85">
            <w:pPr>
              <w:pStyle w:val="af4"/>
              <w:ind w:firstLineChars="0" w:firstLine="0"/>
              <w:jc w:val="center"/>
              <w:rPr>
                <w:sz w:val="24"/>
                <w:szCs w:val="24"/>
              </w:rPr>
            </w:pPr>
            <w:r>
              <w:rPr>
                <w:rFonts w:hint="eastAsia"/>
                <w:sz w:val="24"/>
                <w:szCs w:val="24"/>
              </w:rPr>
              <w:t>重点难点</w:t>
            </w:r>
          </w:p>
        </w:tc>
        <w:tc>
          <w:tcPr>
            <w:tcW w:w="6813" w:type="dxa"/>
            <w:gridSpan w:val="3"/>
            <w:vAlign w:val="center"/>
          </w:tcPr>
          <w:p w14:paraId="0321F202" w14:textId="77777777" w:rsidR="006A157E" w:rsidRDefault="008B0E85">
            <w:pPr>
              <w:pStyle w:val="af4"/>
              <w:numPr>
                <w:ilvl w:val="0"/>
                <w:numId w:val="17"/>
              </w:numPr>
              <w:ind w:firstLineChars="0"/>
              <w:rPr>
                <w:sz w:val="24"/>
                <w:szCs w:val="24"/>
              </w:rPr>
            </w:pPr>
            <w:r>
              <w:rPr>
                <w:rFonts w:hint="eastAsia"/>
                <w:sz w:val="24"/>
                <w:szCs w:val="24"/>
              </w:rPr>
              <w:t>教学重点：熟悉我国建设工程造价的概念和构成。掌握各项费用的计算方法。</w:t>
            </w:r>
          </w:p>
          <w:p w14:paraId="484DEC86" w14:textId="77777777" w:rsidR="006A157E" w:rsidRDefault="008B0E85">
            <w:pPr>
              <w:pStyle w:val="af4"/>
              <w:numPr>
                <w:ilvl w:val="0"/>
                <w:numId w:val="17"/>
              </w:numPr>
              <w:ind w:firstLineChars="0"/>
              <w:rPr>
                <w:sz w:val="24"/>
                <w:szCs w:val="24"/>
              </w:rPr>
            </w:pPr>
            <w:r>
              <w:rPr>
                <w:rFonts w:hint="eastAsia"/>
                <w:sz w:val="24"/>
                <w:szCs w:val="24"/>
              </w:rPr>
              <w:t>教学难点：掌握我国建设工程造价总费用的计算方法。通过实例和习题进行讲解。</w:t>
            </w:r>
          </w:p>
        </w:tc>
      </w:tr>
      <w:tr w:rsidR="006A157E" w14:paraId="6C9775AA" w14:textId="77777777">
        <w:trPr>
          <w:jc w:val="center"/>
        </w:trPr>
        <w:tc>
          <w:tcPr>
            <w:tcW w:w="1413" w:type="dxa"/>
            <w:vAlign w:val="center"/>
          </w:tcPr>
          <w:p w14:paraId="3C3CBD51" w14:textId="77777777" w:rsidR="006A157E" w:rsidRDefault="008B0E85">
            <w:pPr>
              <w:pStyle w:val="af4"/>
              <w:ind w:firstLineChars="0" w:firstLine="0"/>
              <w:jc w:val="center"/>
              <w:rPr>
                <w:sz w:val="24"/>
                <w:szCs w:val="24"/>
              </w:rPr>
            </w:pPr>
            <w:r>
              <w:rPr>
                <w:rFonts w:hint="eastAsia"/>
                <w:sz w:val="24"/>
                <w:szCs w:val="24"/>
              </w:rPr>
              <w:t>教学实施</w:t>
            </w:r>
          </w:p>
          <w:p w14:paraId="01379D47" w14:textId="77777777" w:rsidR="006A157E" w:rsidRDefault="008B0E85">
            <w:pPr>
              <w:pStyle w:val="af4"/>
              <w:ind w:firstLineChars="0" w:firstLine="0"/>
              <w:jc w:val="center"/>
              <w:rPr>
                <w:sz w:val="24"/>
                <w:szCs w:val="24"/>
              </w:rPr>
            </w:pPr>
            <w:r>
              <w:rPr>
                <w:rFonts w:hint="eastAsia"/>
                <w:sz w:val="24"/>
                <w:szCs w:val="24"/>
              </w:rPr>
              <w:t>建议</w:t>
            </w:r>
          </w:p>
        </w:tc>
        <w:tc>
          <w:tcPr>
            <w:tcW w:w="6813" w:type="dxa"/>
            <w:gridSpan w:val="3"/>
            <w:vAlign w:val="center"/>
          </w:tcPr>
          <w:p w14:paraId="4D995FE5" w14:textId="77777777" w:rsidR="006A157E" w:rsidRDefault="008B0E85">
            <w:pPr>
              <w:pStyle w:val="af4"/>
              <w:numPr>
                <w:ilvl w:val="0"/>
                <w:numId w:val="18"/>
              </w:numPr>
              <w:ind w:firstLineChars="0"/>
              <w:rPr>
                <w:sz w:val="24"/>
                <w:szCs w:val="24"/>
              </w:rPr>
            </w:pPr>
            <w:r>
              <w:rPr>
                <w:rFonts w:hint="eastAsia"/>
                <w:sz w:val="24"/>
                <w:szCs w:val="24"/>
              </w:rPr>
              <w:t>理论讲述建设项目总投资的组成，着重解释各项概念，时间</w:t>
            </w:r>
            <w:r>
              <w:rPr>
                <w:rFonts w:hint="eastAsia"/>
                <w:sz w:val="24"/>
                <w:szCs w:val="24"/>
              </w:rPr>
              <w:t>1H</w:t>
            </w:r>
            <w:r>
              <w:rPr>
                <w:rFonts w:hint="eastAsia"/>
                <w:sz w:val="24"/>
                <w:szCs w:val="24"/>
              </w:rPr>
              <w:t>。</w:t>
            </w:r>
          </w:p>
          <w:p w14:paraId="1000A964" w14:textId="77777777" w:rsidR="006A157E" w:rsidRDefault="008B0E85">
            <w:pPr>
              <w:pStyle w:val="af4"/>
              <w:numPr>
                <w:ilvl w:val="0"/>
                <w:numId w:val="18"/>
              </w:numPr>
              <w:ind w:firstLineChars="0"/>
              <w:rPr>
                <w:sz w:val="24"/>
                <w:szCs w:val="24"/>
              </w:rPr>
            </w:pPr>
            <w:r>
              <w:rPr>
                <w:rFonts w:hint="eastAsia"/>
                <w:sz w:val="24"/>
                <w:szCs w:val="24"/>
              </w:rPr>
              <w:t>理论讲述工程建设费的含义和组成。时间</w:t>
            </w:r>
            <w:r>
              <w:rPr>
                <w:rFonts w:hint="eastAsia"/>
                <w:sz w:val="24"/>
                <w:szCs w:val="24"/>
              </w:rPr>
              <w:t>1H</w:t>
            </w:r>
            <w:r>
              <w:rPr>
                <w:rFonts w:hint="eastAsia"/>
                <w:sz w:val="24"/>
                <w:szCs w:val="24"/>
              </w:rPr>
              <w:t>。</w:t>
            </w:r>
          </w:p>
          <w:p w14:paraId="046F0E10" w14:textId="77777777" w:rsidR="006A157E" w:rsidRDefault="008B0E85">
            <w:pPr>
              <w:pStyle w:val="af4"/>
              <w:numPr>
                <w:ilvl w:val="0"/>
                <w:numId w:val="18"/>
              </w:numPr>
              <w:ind w:firstLineChars="0"/>
              <w:rPr>
                <w:sz w:val="24"/>
                <w:szCs w:val="24"/>
              </w:rPr>
            </w:pPr>
            <w:r>
              <w:rPr>
                <w:rFonts w:hint="eastAsia"/>
                <w:sz w:val="24"/>
                <w:szCs w:val="24"/>
              </w:rPr>
              <w:t>理论讲述建筑安装工程费概念和组成。时间</w:t>
            </w:r>
            <w:r>
              <w:rPr>
                <w:rFonts w:hint="eastAsia"/>
                <w:sz w:val="24"/>
                <w:szCs w:val="24"/>
              </w:rPr>
              <w:t>1H</w:t>
            </w:r>
            <w:r>
              <w:rPr>
                <w:rFonts w:hint="eastAsia"/>
                <w:sz w:val="24"/>
                <w:szCs w:val="24"/>
              </w:rPr>
              <w:t>。</w:t>
            </w:r>
          </w:p>
          <w:p w14:paraId="337B4026" w14:textId="77777777" w:rsidR="006A157E" w:rsidRDefault="008B0E85">
            <w:pPr>
              <w:pStyle w:val="af4"/>
              <w:numPr>
                <w:ilvl w:val="0"/>
                <w:numId w:val="18"/>
              </w:numPr>
              <w:ind w:firstLineChars="0"/>
              <w:rPr>
                <w:sz w:val="24"/>
                <w:szCs w:val="24"/>
              </w:rPr>
            </w:pPr>
            <w:r>
              <w:rPr>
                <w:rFonts w:hint="eastAsia"/>
                <w:sz w:val="24"/>
                <w:szCs w:val="24"/>
              </w:rPr>
              <w:t>理论讲述工程建设其他费用的概念和组成。时间</w:t>
            </w:r>
            <w:r>
              <w:rPr>
                <w:rFonts w:hint="eastAsia"/>
                <w:sz w:val="24"/>
                <w:szCs w:val="24"/>
              </w:rPr>
              <w:t>1H</w:t>
            </w:r>
            <w:r>
              <w:rPr>
                <w:rFonts w:hint="eastAsia"/>
                <w:sz w:val="24"/>
                <w:szCs w:val="24"/>
              </w:rPr>
              <w:t>。</w:t>
            </w:r>
          </w:p>
          <w:p w14:paraId="1A58BE75" w14:textId="77777777" w:rsidR="006A157E" w:rsidRDefault="008B0E85">
            <w:pPr>
              <w:pStyle w:val="af4"/>
              <w:numPr>
                <w:ilvl w:val="0"/>
                <w:numId w:val="18"/>
              </w:numPr>
              <w:ind w:firstLineChars="0"/>
              <w:rPr>
                <w:sz w:val="24"/>
                <w:szCs w:val="24"/>
              </w:rPr>
            </w:pPr>
            <w:r>
              <w:rPr>
                <w:rFonts w:hint="eastAsia"/>
                <w:sz w:val="24"/>
                <w:szCs w:val="24"/>
              </w:rPr>
              <w:t>实例讲述工程建设相关费用计算。可以列举一级、二级造价师考证案例题讲授，时间</w:t>
            </w:r>
            <w:r>
              <w:rPr>
                <w:rFonts w:hint="eastAsia"/>
                <w:sz w:val="24"/>
                <w:szCs w:val="24"/>
              </w:rPr>
              <w:t>1.5H</w:t>
            </w:r>
            <w:r>
              <w:rPr>
                <w:rFonts w:hint="eastAsia"/>
                <w:sz w:val="24"/>
                <w:szCs w:val="24"/>
              </w:rPr>
              <w:t>。</w:t>
            </w:r>
          </w:p>
          <w:p w14:paraId="598F6160" w14:textId="77777777" w:rsidR="006A157E" w:rsidRDefault="008B0E85">
            <w:pPr>
              <w:pStyle w:val="af4"/>
              <w:numPr>
                <w:ilvl w:val="0"/>
                <w:numId w:val="18"/>
              </w:numPr>
              <w:ind w:firstLineChars="0"/>
              <w:rPr>
                <w:sz w:val="24"/>
                <w:szCs w:val="24"/>
              </w:rPr>
            </w:pPr>
            <w:r>
              <w:rPr>
                <w:rFonts w:hint="eastAsia"/>
                <w:sz w:val="24"/>
                <w:szCs w:val="24"/>
              </w:rPr>
              <w:t>实例讲述投资估算、设计概算审计的要点。时间</w:t>
            </w:r>
            <w:r>
              <w:rPr>
                <w:rFonts w:hint="eastAsia"/>
                <w:sz w:val="24"/>
                <w:szCs w:val="24"/>
              </w:rPr>
              <w:t>0.5H</w:t>
            </w:r>
            <w:r>
              <w:rPr>
                <w:rFonts w:hint="eastAsia"/>
                <w:sz w:val="24"/>
                <w:szCs w:val="24"/>
              </w:rPr>
              <w:t>。</w:t>
            </w:r>
          </w:p>
        </w:tc>
      </w:tr>
      <w:tr w:rsidR="006A157E" w14:paraId="0EC9EA8E" w14:textId="77777777">
        <w:trPr>
          <w:jc w:val="center"/>
        </w:trPr>
        <w:tc>
          <w:tcPr>
            <w:tcW w:w="1413" w:type="dxa"/>
            <w:vAlign w:val="center"/>
          </w:tcPr>
          <w:p w14:paraId="0989FA24" w14:textId="77777777" w:rsidR="006A157E" w:rsidRDefault="008B0E85">
            <w:pPr>
              <w:pStyle w:val="af4"/>
              <w:ind w:firstLineChars="0" w:firstLine="0"/>
              <w:jc w:val="center"/>
              <w:rPr>
                <w:sz w:val="24"/>
                <w:szCs w:val="24"/>
              </w:rPr>
            </w:pPr>
            <w:r>
              <w:rPr>
                <w:rFonts w:hint="eastAsia"/>
                <w:sz w:val="24"/>
                <w:szCs w:val="24"/>
              </w:rPr>
              <w:t>教学资源</w:t>
            </w:r>
          </w:p>
        </w:tc>
        <w:tc>
          <w:tcPr>
            <w:tcW w:w="6813" w:type="dxa"/>
            <w:gridSpan w:val="3"/>
            <w:vAlign w:val="center"/>
          </w:tcPr>
          <w:p w14:paraId="0D4DE277" w14:textId="77777777" w:rsidR="006A157E" w:rsidRDefault="008B0E85">
            <w:pPr>
              <w:pStyle w:val="af4"/>
              <w:ind w:firstLineChars="0" w:firstLine="0"/>
              <w:rPr>
                <w:sz w:val="24"/>
                <w:szCs w:val="24"/>
              </w:rPr>
            </w:pPr>
            <w:r>
              <w:rPr>
                <w:rFonts w:hint="eastAsia"/>
                <w:sz w:val="24"/>
                <w:szCs w:val="24"/>
              </w:rPr>
              <w:t>场地：多媒体教室</w:t>
            </w:r>
          </w:p>
          <w:p w14:paraId="7FF5A939" w14:textId="77777777" w:rsidR="006A157E" w:rsidRDefault="008B0E85">
            <w:pPr>
              <w:pStyle w:val="af4"/>
              <w:ind w:firstLineChars="0" w:firstLine="0"/>
              <w:rPr>
                <w:sz w:val="24"/>
                <w:szCs w:val="24"/>
              </w:rPr>
            </w:pPr>
            <w:r>
              <w:rPr>
                <w:rFonts w:hint="eastAsia"/>
                <w:sz w:val="24"/>
                <w:szCs w:val="24"/>
              </w:rPr>
              <w:t>设备：投影仪、电脑、雨课堂等</w:t>
            </w:r>
            <w:r>
              <w:rPr>
                <w:rFonts w:hint="eastAsia"/>
                <w:sz w:val="24"/>
                <w:szCs w:val="24"/>
              </w:rPr>
              <w:t>APP</w:t>
            </w:r>
          </w:p>
          <w:p w14:paraId="0E69E02E" w14:textId="77777777" w:rsidR="006A157E" w:rsidRDefault="008B0E85">
            <w:pPr>
              <w:pStyle w:val="af4"/>
              <w:ind w:firstLineChars="0" w:firstLine="0"/>
              <w:rPr>
                <w:rFonts w:cs="宋体"/>
                <w:bCs/>
                <w:sz w:val="24"/>
                <w:szCs w:val="24"/>
              </w:rPr>
            </w:pPr>
            <w:r>
              <w:rPr>
                <w:rFonts w:hint="eastAsia"/>
                <w:sz w:val="24"/>
                <w:szCs w:val="24"/>
              </w:rPr>
              <w:lastRenderedPageBreak/>
              <w:t>资料：电子教材、电子教案、多媒体教学课件、教学视频、习题库</w:t>
            </w:r>
          </w:p>
        </w:tc>
      </w:tr>
      <w:tr w:rsidR="006A157E" w14:paraId="559440B5" w14:textId="77777777">
        <w:trPr>
          <w:jc w:val="center"/>
        </w:trPr>
        <w:tc>
          <w:tcPr>
            <w:tcW w:w="1413" w:type="dxa"/>
            <w:vAlign w:val="center"/>
          </w:tcPr>
          <w:p w14:paraId="7337F2A5" w14:textId="77777777" w:rsidR="006A157E" w:rsidRDefault="008B0E85">
            <w:pPr>
              <w:pStyle w:val="af4"/>
              <w:ind w:firstLineChars="0" w:firstLine="0"/>
              <w:jc w:val="center"/>
              <w:rPr>
                <w:sz w:val="24"/>
                <w:szCs w:val="24"/>
              </w:rPr>
            </w:pPr>
            <w:r>
              <w:rPr>
                <w:rFonts w:hint="eastAsia"/>
                <w:sz w:val="24"/>
                <w:szCs w:val="24"/>
              </w:rPr>
              <w:lastRenderedPageBreak/>
              <w:t>考核评价</w:t>
            </w:r>
          </w:p>
        </w:tc>
        <w:tc>
          <w:tcPr>
            <w:tcW w:w="6813" w:type="dxa"/>
            <w:gridSpan w:val="3"/>
            <w:tcBorders>
              <w:bottom w:val="single" w:sz="4" w:space="0" w:color="auto"/>
            </w:tcBorders>
            <w:vAlign w:val="center"/>
          </w:tcPr>
          <w:p w14:paraId="44649276" w14:textId="77777777" w:rsidR="006A157E" w:rsidRDefault="008B0E85">
            <w:pPr>
              <w:pStyle w:val="af4"/>
              <w:ind w:firstLineChars="0" w:firstLine="0"/>
              <w:rPr>
                <w:color w:val="000000"/>
                <w:kern w:val="0"/>
                <w:sz w:val="24"/>
                <w:szCs w:val="24"/>
              </w:rPr>
            </w:pPr>
            <w:r>
              <w:rPr>
                <w:rFonts w:hint="eastAsia"/>
                <w:color w:val="000000"/>
                <w:kern w:val="0"/>
                <w:sz w:val="24"/>
                <w:szCs w:val="24"/>
              </w:rPr>
              <w:t>课堂提问：</w:t>
            </w:r>
          </w:p>
          <w:p w14:paraId="61538FB5" w14:textId="77777777" w:rsidR="006A157E" w:rsidRDefault="008B0E85">
            <w:pPr>
              <w:pStyle w:val="af4"/>
              <w:numPr>
                <w:ilvl w:val="0"/>
                <w:numId w:val="19"/>
              </w:numPr>
              <w:ind w:firstLineChars="0"/>
              <w:rPr>
                <w:sz w:val="24"/>
                <w:szCs w:val="24"/>
              </w:rPr>
            </w:pPr>
            <w:r>
              <w:rPr>
                <w:sz w:val="24"/>
                <w:szCs w:val="24"/>
              </w:rPr>
              <w:t>工程造价计价的概念、原理、特征、方法及模式；</w:t>
            </w:r>
          </w:p>
          <w:p w14:paraId="5DBD0099" w14:textId="77777777" w:rsidR="006A157E" w:rsidRDefault="008B0E85">
            <w:pPr>
              <w:pStyle w:val="af4"/>
              <w:numPr>
                <w:ilvl w:val="0"/>
                <w:numId w:val="19"/>
              </w:numPr>
              <w:ind w:firstLineChars="0"/>
              <w:rPr>
                <w:sz w:val="24"/>
                <w:szCs w:val="24"/>
              </w:rPr>
            </w:pPr>
            <w:r>
              <w:rPr>
                <w:sz w:val="24"/>
                <w:szCs w:val="24"/>
              </w:rPr>
              <w:t>工程造价全过程管理的理念与方法</w:t>
            </w:r>
            <w:r>
              <w:rPr>
                <w:rFonts w:hint="eastAsia"/>
                <w:sz w:val="24"/>
                <w:szCs w:val="24"/>
              </w:rPr>
              <w:t>。</w:t>
            </w:r>
          </w:p>
          <w:p w14:paraId="36CCD25D" w14:textId="77777777" w:rsidR="006A157E" w:rsidRDefault="008B0E85">
            <w:pPr>
              <w:pStyle w:val="af4"/>
              <w:numPr>
                <w:ilvl w:val="0"/>
                <w:numId w:val="19"/>
              </w:numPr>
              <w:ind w:firstLineChars="0"/>
              <w:rPr>
                <w:sz w:val="24"/>
                <w:szCs w:val="24"/>
              </w:rPr>
            </w:pPr>
            <w:r>
              <w:rPr>
                <w:rFonts w:hint="eastAsia"/>
                <w:sz w:val="24"/>
                <w:szCs w:val="24"/>
              </w:rPr>
              <w:t>投资估算、设计概算审计的要点。</w:t>
            </w:r>
          </w:p>
          <w:p w14:paraId="6AAEF906" w14:textId="77777777" w:rsidR="006A157E" w:rsidRDefault="008B0E85">
            <w:pPr>
              <w:pStyle w:val="af4"/>
              <w:ind w:firstLineChars="0" w:firstLine="0"/>
              <w:rPr>
                <w:color w:val="000000"/>
                <w:kern w:val="0"/>
                <w:sz w:val="24"/>
                <w:szCs w:val="24"/>
              </w:rPr>
            </w:pPr>
            <w:r>
              <w:rPr>
                <w:rFonts w:hint="eastAsia"/>
                <w:color w:val="000000"/>
                <w:kern w:val="0"/>
                <w:sz w:val="24"/>
                <w:szCs w:val="24"/>
              </w:rPr>
              <w:t>课后作业：</w:t>
            </w:r>
            <w:r>
              <w:rPr>
                <w:rFonts w:hint="eastAsia"/>
                <w:sz w:val="24"/>
                <w:szCs w:val="24"/>
              </w:rPr>
              <w:t>工程建设相关费用计算。</w:t>
            </w:r>
          </w:p>
        </w:tc>
      </w:tr>
    </w:tbl>
    <w:p w14:paraId="33833E51" w14:textId="77777777" w:rsidR="006A157E" w:rsidRDefault="008B0E85">
      <w:pPr>
        <w:pStyle w:val="a3"/>
      </w:pPr>
      <w:r>
        <w:br w:type="page"/>
      </w:r>
    </w:p>
    <w:p w14:paraId="4CFA65BE" w14:textId="77777777" w:rsidR="006A157E" w:rsidRDefault="008B0E85">
      <w:pPr>
        <w:pStyle w:val="a3"/>
        <w:rPr>
          <w:sz w:val="24"/>
          <w:szCs w:val="24"/>
        </w:rPr>
      </w:pPr>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t>4</w:t>
      </w:r>
      <w:r>
        <w:fldChar w:fldCharType="end"/>
      </w:r>
      <w:r>
        <w:rPr>
          <w:rFonts w:hint="eastAsia"/>
        </w:rPr>
        <w:t>课程任务</w:t>
      </w:r>
      <w:r>
        <w:t>3</w:t>
      </w:r>
      <w:r>
        <w:t>教学设计表</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536"/>
        <w:gridCol w:w="1134"/>
        <w:gridCol w:w="1132"/>
      </w:tblGrid>
      <w:tr w:rsidR="006A157E" w14:paraId="288271D2" w14:textId="77777777">
        <w:trPr>
          <w:tblHeader/>
        </w:trPr>
        <w:tc>
          <w:tcPr>
            <w:tcW w:w="1413" w:type="dxa"/>
            <w:shd w:val="clear" w:color="auto" w:fill="D9D9D9"/>
            <w:vAlign w:val="center"/>
          </w:tcPr>
          <w:p w14:paraId="3D1E0C54" w14:textId="77777777" w:rsidR="006A157E" w:rsidRDefault="008B0E85">
            <w:pPr>
              <w:pStyle w:val="af4"/>
              <w:ind w:firstLineChars="0" w:firstLine="0"/>
              <w:jc w:val="center"/>
              <w:rPr>
                <w:rFonts w:cs="宋体"/>
                <w:bCs/>
                <w:kern w:val="0"/>
                <w:sz w:val="24"/>
                <w:szCs w:val="24"/>
              </w:rPr>
            </w:pPr>
            <w:r>
              <w:rPr>
                <w:rFonts w:hint="eastAsia"/>
                <w:sz w:val="24"/>
                <w:szCs w:val="24"/>
              </w:rPr>
              <w:t>课程任务</w:t>
            </w:r>
            <w:r>
              <w:rPr>
                <w:rFonts w:hint="eastAsia"/>
                <w:sz w:val="24"/>
                <w:szCs w:val="24"/>
              </w:rPr>
              <w:t>3</w:t>
            </w:r>
          </w:p>
        </w:tc>
        <w:tc>
          <w:tcPr>
            <w:tcW w:w="4536" w:type="dxa"/>
            <w:shd w:val="clear" w:color="auto" w:fill="D9D9D9"/>
            <w:vAlign w:val="center"/>
          </w:tcPr>
          <w:p w14:paraId="44CBD858" w14:textId="77777777" w:rsidR="006A157E" w:rsidRDefault="008B0E85">
            <w:pPr>
              <w:pStyle w:val="af4"/>
              <w:ind w:firstLineChars="0" w:firstLine="0"/>
              <w:jc w:val="center"/>
              <w:rPr>
                <w:rFonts w:cs="宋体"/>
                <w:bCs/>
                <w:kern w:val="0"/>
                <w:sz w:val="24"/>
                <w:szCs w:val="24"/>
              </w:rPr>
            </w:pPr>
            <w:r>
              <w:rPr>
                <w:rFonts w:hint="eastAsia"/>
                <w:sz w:val="24"/>
                <w:szCs w:val="24"/>
              </w:rPr>
              <w:t>建设项目决策阶段工程造价管理与审计</w:t>
            </w:r>
          </w:p>
        </w:tc>
        <w:tc>
          <w:tcPr>
            <w:tcW w:w="1134" w:type="dxa"/>
            <w:shd w:val="clear" w:color="auto" w:fill="D9D9D9"/>
            <w:vAlign w:val="center"/>
          </w:tcPr>
          <w:p w14:paraId="5B377C09" w14:textId="77777777" w:rsidR="006A157E" w:rsidRDefault="008B0E85">
            <w:pPr>
              <w:pStyle w:val="af4"/>
              <w:ind w:firstLineChars="0" w:firstLine="0"/>
              <w:jc w:val="center"/>
              <w:rPr>
                <w:sz w:val="24"/>
                <w:szCs w:val="24"/>
              </w:rPr>
            </w:pPr>
            <w:r>
              <w:rPr>
                <w:rFonts w:hint="eastAsia"/>
                <w:sz w:val="24"/>
                <w:szCs w:val="24"/>
              </w:rPr>
              <w:t>学时</w:t>
            </w:r>
            <w:r>
              <w:rPr>
                <w:rFonts w:hint="eastAsia"/>
                <w:sz w:val="24"/>
                <w:szCs w:val="24"/>
              </w:rPr>
              <w:t>H</w:t>
            </w:r>
          </w:p>
        </w:tc>
        <w:tc>
          <w:tcPr>
            <w:tcW w:w="1132" w:type="dxa"/>
            <w:shd w:val="clear" w:color="auto" w:fill="D9D9D9"/>
            <w:vAlign w:val="center"/>
          </w:tcPr>
          <w:p w14:paraId="7A9E5DD3" w14:textId="77777777" w:rsidR="006A157E" w:rsidRDefault="008B0E85">
            <w:pPr>
              <w:pStyle w:val="af4"/>
              <w:ind w:firstLineChars="0" w:firstLine="0"/>
              <w:jc w:val="center"/>
              <w:rPr>
                <w:sz w:val="24"/>
                <w:szCs w:val="24"/>
              </w:rPr>
            </w:pPr>
            <w:r>
              <w:rPr>
                <w:rFonts w:hint="eastAsia"/>
                <w:sz w:val="24"/>
                <w:szCs w:val="24"/>
              </w:rPr>
              <w:t>10</w:t>
            </w:r>
          </w:p>
        </w:tc>
      </w:tr>
      <w:tr w:rsidR="006A157E" w14:paraId="6DA06E6B" w14:textId="77777777">
        <w:tc>
          <w:tcPr>
            <w:tcW w:w="1413" w:type="dxa"/>
            <w:vAlign w:val="center"/>
          </w:tcPr>
          <w:p w14:paraId="2F555D08" w14:textId="77777777" w:rsidR="006A157E" w:rsidRDefault="008B0E85">
            <w:pPr>
              <w:pStyle w:val="af4"/>
              <w:ind w:firstLineChars="0" w:firstLine="0"/>
              <w:jc w:val="center"/>
              <w:rPr>
                <w:bCs/>
                <w:sz w:val="24"/>
                <w:szCs w:val="24"/>
              </w:rPr>
            </w:pPr>
            <w:r>
              <w:rPr>
                <w:rFonts w:hint="eastAsia"/>
                <w:sz w:val="24"/>
                <w:szCs w:val="24"/>
              </w:rPr>
              <w:t>教学目标</w:t>
            </w:r>
          </w:p>
        </w:tc>
        <w:tc>
          <w:tcPr>
            <w:tcW w:w="6802" w:type="dxa"/>
            <w:gridSpan w:val="3"/>
          </w:tcPr>
          <w:p w14:paraId="78DECA47" w14:textId="77777777" w:rsidR="006A157E" w:rsidRDefault="008B0E85">
            <w:pPr>
              <w:pStyle w:val="af4"/>
              <w:numPr>
                <w:ilvl w:val="0"/>
                <w:numId w:val="20"/>
              </w:numPr>
              <w:ind w:firstLineChars="0"/>
              <w:rPr>
                <w:sz w:val="24"/>
                <w:szCs w:val="24"/>
              </w:rPr>
            </w:pPr>
            <w:r>
              <w:rPr>
                <w:rFonts w:hint="eastAsia"/>
                <w:sz w:val="24"/>
                <w:szCs w:val="24"/>
              </w:rPr>
              <w:t>掌握投资估算的内容和方法。</w:t>
            </w:r>
          </w:p>
          <w:p w14:paraId="160305D9" w14:textId="77777777" w:rsidR="006A157E" w:rsidRDefault="008B0E85">
            <w:pPr>
              <w:pStyle w:val="af4"/>
              <w:numPr>
                <w:ilvl w:val="0"/>
                <w:numId w:val="20"/>
              </w:numPr>
              <w:ind w:firstLineChars="0"/>
              <w:rPr>
                <w:sz w:val="24"/>
                <w:szCs w:val="24"/>
              </w:rPr>
            </w:pPr>
            <w:r>
              <w:rPr>
                <w:rFonts w:hint="eastAsia"/>
                <w:sz w:val="24"/>
                <w:szCs w:val="24"/>
              </w:rPr>
              <w:t>掌握工程建设项目财务评价指标的含义、计算方法，能够应用指标对建设项目进行可行性评价。</w:t>
            </w:r>
          </w:p>
          <w:p w14:paraId="0D0419A5" w14:textId="77777777" w:rsidR="006A157E" w:rsidRDefault="008B0E85">
            <w:pPr>
              <w:pStyle w:val="af4"/>
              <w:numPr>
                <w:ilvl w:val="0"/>
                <w:numId w:val="20"/>
              </w:numPr>
              <w:ind w:firstLineChars="0"/>
              <w:rPr>
                <w:sz w:val="24"/>
                <w:szCs w:val="24"/>
              </w:rPr>
            </w:pPr>
            <w:r>
              <w:rPr>
                <w:rFonts w:hint="eastAsia"/>
                <w:sz w:val="24"/>
                <w:szCs w:val="24"/>
              </w:rPr>
              <w:t>明确财务评价基本报表的项目组成、数据的计算、分析、评价。</w:t>
            </w:r>
          </w:p>
          <w:p w14:paraId="7158912D" w14:textId="77777777" w:rsidR="006A157E" w:rsidRDefault="008B0E85">
            <w:pPr>
              <w:pStyle w:val="af4"/>
              <w:numPr>
                <w:ilvl w:val="0"/>
                <w:numId w:val="20"/>
              </w:numPr>
              <w:ind w:firstLineChars="0"/>
              <w:rPr>
                <w:sz w:val="24"/>
                <w:szCs w:val="24"/>
              </w:rPr>
            </w:pPr>
            <w:r>
              <w:rPr>
                <w:rFonts w:hint="eastAsia"/>
                <w:sz w:val="24"/>
                <w:szCs w:val="24"/>
              </w:rPr>
              <w:t>明确决策阶段影响工程造价的因素、可行性报告的作用。</w:t>
            </w:r>
          </w:p>
          <w:p w14:paraId="6DC65B10" w14:textId="77777777" w:rsidR="006A157E" w:rsidRDefault="008B0E85">
            <w:pPr>
              <w:pStyle w:val="af4"/>
              <w:numPr>
                <w:ilvl w:val="0"/>
                <w:numId w:val="20"/>
              </w:numPr>
              <w:ind w:firstLineChars="0"/>
              <w:rPr>
                <w:sz w:val="24"/>
                <w:szCs w:val="24"/>
              </w:rPr>
            </w:pPr>
            <w:r>
              <w:rPr>
                <w:rFonts w:hint="eastAsia"/>
                <w:sz w:val="24"/>
                <w:szCs w:val="24"/>
              </w:rPr>
              <w:t>明确开工前审计的意义。</w:t>
            </w:r>
          </w:p>
        </w:tc>
      </w:tr>
      <w:tr w:rsidR="006A157E" w14:paraId="53492ACF" w14:textId="77777777">
        <w:tc>
          <w:tcPr>
            <w:tcW w:w="1413" w:type="dxa"/>
            <w:vAlign w:val="center"/>
          </w:tcPr>
          <w:p w14:paraId="3EB8F795" w14:textId="77777777" w:rsidR="006A157E" w:rsidRDefault="008B0E85">
            <w:pPr>
              <w:pStyle w:val="af4"/>
              <w:ind w:firstLineChars="0" w:firstLine="0"/>
              <w:jc w:val="center"/>
              <w:rPr>
                <w:sz w:val="24"/>
                <w:szCs w:val="24"/>
              </w:rPr>
            </w:pPr>
            <w:r>
              <w:rPr>
                <w:rFonts w:hint="eastAsia"/>
                <w:sz w:val="24"/>
                <w:szCs w:val="24"/>
              </w:rPr>
              <w:t>教学内容</w:t>
            </w:r>
          </w:p>
        </w:tc>
        <w:tc>
          <w:tcPr>
            <w:tcW w:w="6802" w:type="dxa"/>
            <w:gridSpan w:val="3"/>
          </w:tcPr>
          <w:p w14:paraId="58FEDA95" w14:textId="77777777" w:rsidR="006A157E" w:rsidRDefault="008B0E85">
            <w:pPr>
              <w:pStyle w:val="af4"/>
              <w:numPr>
                <w:ilvl w:val="0"/>
                <w:numId w:val="21"/>
              </w:numPr>
              <w:ind w:firstLineChars="0"/>
              <w:rPr>
                <w:sz w:val="24"/>
                <w:szCs w:val="24"/>
              </w:rPr>
            </w:pPr>
            <w:r>
              <w:rPr>
                <w:rFonts w:hint="eastAsia"/>
                <w:sz w:val="24"/>
                <w:szCs w:val="24"/>
              </w:rPr>
              <w:t>决策阶段影响工程造价的因素</w:t>
            </w:r>
          </w:p>
          <w:p w14:paraId="44145C99" w14:textId="77777777" w:rsidR="006A157E" w:rsidRDefault="008B0E85">
            <w:pPr>
              <w:pStyle w:val="af4"/>
              <w:numPr>
                <w:ilvl w:val="0"/>
                <w:numId w:val="21"/>
              </w:numPr>
              <w:ind w:firstLineChars="0"/>
              <w:rPr>
                <w:sz w:val="24"/>
                <w:szCs w:val="24"/>
              </w:rPr>
            </w:pPr>
            <w:r>
              <w:rPr>
                <w:rFonts w:hint="eastAsia"/>
                <w:sz w:val="24"/>
                <w:szCs w:val="24"/>
              </w:rPr>
              <w:t>项目可行性研究报告的基本内容与编制审批程序</w:t>
            </w:r>
          </w:p>
          <w:p w14:paraId="5C312495" w14:textId="77777777" w:rsidR="006A157E" w:rsidRDefault="008B0E85">
            <w:pPr>
              <w:pStyle w:val="af4"/>
              <w:numPr>
                <w:ilvl w:val="0"/>
                <w:numId w:val="21"/>
              </w:numPr>
              <w:ind w:firstLineChars="0"/>
              <w:rPr>
                <w:sz w:val="24"/>
                <w:szCs w:val="24"/>
              </w:rPr>
            </w:pPr>
            <w:r>
              <w:rPr>
                <w:rFonts w:hint="eastAsia"/>
                <w:sz w:val="24"/>
                <w:szCs w:val="24"/>
              </w:rPr>
              <w:t>项目投资估算阶段划分、估算内容</w:t>
            </w:r>
          </w:p>
          <w:p w14:paraId="64556183" w14:textId="77777777" w:rsidR="006A157E" w:rsidRDefault="008B0E85">
            <w:pPr>
              <w:pStyle w:val="af4"/>
              <w:numPr>
                <w:ilvl w:val="0"/>
                <w:numId w:val="21"/>
              </w:numPr>
              <w:ind w:firstLineChars="0"/>
              <w:rPr>
                <w:sz w:val="24"/>
                <w:szCs w:val="24"/>
              </w:rPr>
            </w:pPr>
            <w:r>
              <w:rPr>
                <w:rFonts w:hint="eastAsia"/>
                <w:sz w:val="24"/>
                <w:szCs w:val="24"/>
              </w:rPr>
              <w:t>固定资产、流动资金投资估算方法和内容</w:t>
            </w:r>
          </w:p>
          <w:p w14:paraId="3A8AC252" w14:textId="77777777" w:rsidR="006A157E" w:rsidRDefault="008B0E85">
            <w:pPr>
              <w:pStyle w:val="af4"/>
              <w:numPr>
                <w:ilvl w:val="0"/>
                <w:numId w:val="21"/>
              </w:numPr>
              <w:ind w:firstLineChars="0"/>
              <w:rPr>
                <w:sz w:val="24"/>
                <w:szCs w:val="24"/>
              </w:rPr>
            </w:pPr>
            <w:r>
              <w:rPr>
                <w:rFonts w:hint="eastAsia"/>
                <w:sz w:val="24"/>
                <w:szCs w:val="24"/>
              </w:rPr>
              <w:t>项目财务评价案例分析。</w:t>
            </w:r>
          </w:p>
          <w:p w14:paraId="784D948F" w14:textId="77777777" w:rsidR="006A157E" w:rsidRDefault="008B0E85">
            <w:pPr>
              <w:pStyle w:val="af4"/>
              <w:numPr>
                <w:ilvl w:val="0"/>
                <w:numId w:val="21"/>
              </w:numPr>
              <w:ind w:firstLineChars="0"/>
              <w:rPr>
                <w:sz w:val="24"/>
                <w:szCs w:val="24"/>
              </w:rPr>
            </w:pPr>
            <w:r>
              <w:rPr>
                <w:rFonts w:hint="eastAsia"/>
                <w:sz w:val="24"/>
                <w:szCs w:val="24"/>
              </w:rPr>
              <w:t>建设项目开工前审计的内容、方法、思路、要点与常见问题。。</w:t>
            </w:r>
          </w:p>
        </w:tc>
      </w:tr>
      <w:tr w:rsidR="006A157E" w14:paraId="0C5DCF95" w14:textId="77777777">
        <w:tc>
          <w:tcPr>
            <w:tcW w:w="1413" w:type="dxa"/>
            <w:vAlign w:val="center"/>
          </w:tcPr>
          <w:p w14:paraId="38FC2097" w14:textId="77777777" w:rsidR="006A157E" w:rsidRDefault="008B0E85">
            <w:pPr>
              <w:pStyle w:val="af4"/>
              <w:ind w:firstLineChars="0" w:firstLine="0"/>
              <w:jc w:val="center"/>
              <w:rPr>
                <w:sz w:val="24"/>
                <w:szCs w:val="24"/>
              </w:rPr>
            </w:pPr>
            <w:r>
              <w:rPr>
                <w:rFonts w:hint="eastAsia"/>
                <w:sz w:val="24"/>
                <w:szCs w:val="24"/>
              </w:rPr>
              <w:t>重点难点</w:t>
            </w:r>
          </w:p>
        </w:tc>
        <w:tc>
          <w:tcPr>
            <w:tcW w:w="6802" w:type="dxa"/>
            <w:gridSpan w:val="3"/>
            <w:vAlign w:val="center"/>
          </w:tcPr>
          <w:p w14:paraId="3B7B0F15" w14:textId="77777777" w:rsidR="006A157E" w:rsidRDefault="008B0E85">
            <w:pPr>
              <w:pStyle w:val="af4"/>
              <w:numPr>
                <w:ilvl w:val="0"/>
                <w:numId w:val="22"/>
              </w:numPr>
              <w:ind w:firstLineChars="0"/>
              <w:rPr>
                <w:sz w:val="24"/>
                <w:szCs w:val="24"/>
              </w:rPr>
            </w:pPr>
            <w:r>
              <w:rPr>
                <w:rFonts w:hint="eastAsia"/>
                <w:sz w:val="24"/>
                <w:szCs w:val="24"/>
              </w:rPr>
              <w:t>教学重点：掌握投资估算的内容和方法。明确财务评价基本报表的项目组成、数据的计算、分析、评价。</w:t>
            </w:r>
          </w:p>
          <w:p w14:paraId="7AFE6461" w14:textId="77777777" w:rsidR="006A157E" w:rsidRDefault="008B0E85">
            <w:pPr>
              <w:pStyle w:val="af4"/>
              <w:numPr>
                <w:ilvl w:val="0"/>
                <w:numId w:val="22"/>
              </w:numPr>
              <w:ind w:firstLineChars="0"/>
              <w:rPr>
                <w:sz w:val="24"/>
                <w:szCs w:val="24"/>
              </w:rPr>
            </w:pPr>
            <w:r>
              <w:rPr>
                <w:rFonts w:hint="eastAsia"/>
                <w:sz w:val="24"/>
                <w:szCs w:val="24"/>
              </w:rPr>
              <w:t>教学难点：投资估算的内容和方法。财务评价基本报表的项目组成、数据的计算、分析、评价。通过实例和习题进行讲解。</w:t>
            </w:r>
          </w:p>
        </w:tc>
      </w:tr>
      <w:tr w:rsidR="006A157E" w14:paraId="7BEC947E" w14:textId="77777777">
        <w:tc>
          <w:tcPr>
            <w:tcW w:w="1413" w:type="dxa"/>
            <w:vAlign w:val="center"/>
          </w:tcPr>
          <w:p w14:paraId="05F141CD" w14:textId="77777777" w:rsidR="006A157E" w:rsidRDefault="008B0E85">
            <w:pPr>
              <w:pStyle w:val="af4"/>
              <w:ind w:firstLineChars="0" w:firstLine="0"/>
              <w:jc w:val="center"/>
              <w:rPr>
                <w:sz w:val="24"/>
                <w:szCs w:val="24"/>
              </w:rPr>
            </w:pPr>
            <w:r>
              <w:rPr>
                <w:rFonts w:hint="eastAsia"/>
                <w:sz w:val="24"/>
                <w:szCs w:val="24"/>
              </w:rPr>
              <w:t>教学实施</w:t>
            </w:r>
          </w:p>
          <w:p w14:paraId="13761191" w14:textId="77777777" w:rsidR="006A157E" w:rsidRDefault="008B0E85">
            <w:pPr>
              <w:pStyle w:val="af4"/>
              <w:ind w:firstLineChars="0" w:firstLine="0"/>
              <w:jc w:val="center"/>
              <w:rPr>
                <w:sz w:val="24"/>
                <w:szCs w:val="24"/>
              </w:rPr>
            </w:pPr>
            <w:r>
              <w:rPr>
                <w:rFonts w:hint="eastAsia"/>
                <w:sz w:val="24"/>
                <w:szCs w:val="24"/>
              </w:rPr>
              <w:t>建议</w:t>
            </w:r>
          </w:p>
        </w:tc>
        <w:tc>
          <w:tcPr>
            <w:tcW w:w="6802" w:type="dxa"/>
            <w:gridSpan w:val="3"/>
            <w:vAlign w:val="center"/>
          </w:tcPr>
          <w:p w14:paraId="338CB514" w14:textId="77777777" w:rsidR="006A157E" w:rsidRDefault="008B0E85">
            <w:pPr>
              <w:pStyle w:val="af4"/>
              <w:numPr>
                <w:ilvl w:val="0"/>
                <w:numId w:val="23"/>
              </w:numPr>
              <w:ind w:firstLineChars="0"/>
              <w:rPr>
                <w:sz w:val="24"/>
                <w:szCs w:val="24"/>
              </w:rPr>
            </w:pPr>
            <w:r>
              <w:rPr>
                <w:rFonts w:hint="eastAsia"/>
                <w:sz w:val="24"/>
                <w:szCs w:val="24"/>
              </w:rPr>
              <w:t>理论讲述决策阶段影响工程造价的因素，利用数据图表来举例说明，时间</w:t>
            </w:r>
            <w:r>
              <w:rPr>
                <w:rFonts w:hint="eastAsia"/>
                <w:sz w:val="24"/>
                <w:szCs w:val="24"/>
              </w:rPr>
              <w:t>2H</w:t>
            </w:r>
            <w:r>
              <w:rPr>
                <w:rFonts w:hint="eastAsia"/>
                <w:sz w:val="24"/>
                <w:szCs w:val="24"/>
              </w:rPr>
              <w:t>。</w:t>
            </w:r>
          </w:p>
          <w:p w14:paraId="380B8C18" w14:textId="77777777" w:rsidR="006A157E" w:rsidRDefault="008B0E85">
            <w:pPr>
              <w:pStyle w:val="af4"/>
              <w:numPr>
                <w:ilvl w:val="0"/>
                <w:numId w:val="23"/>
              </w:numPr>
              <w:ind w:firstLineChars="0"/>
              <w:rPr>
                <w:sz w:val="24"/>
                <w:szCs w:val="24"/>
              </w:rPr>
            </w:pPr>
            <w:r>
              <w:rPr>
                <w:rFonts w:hint="eastAsia"/>
                <w:sz w:val="24"/>
                <w:szCs w:val="24"/>
              </w:rPr>
              <w:t>理论讲述项目可行性研究报告的基本内容与编制审批程序。时间</w:t>
            </w:r>
            <w:r>
              <w:rPr>
                <w:rFonts w:hint="eastAsia"/>
                <w:sz w:val="24"/>
                <w:szCs w:val="24"/>
              </w:rPr>
              <w:t>2H</w:t>
            </w:r>
            <w:r>
              <w:rPr>
                <w:rFonts w:hint="eastAsia"/>
                <w:sz w:val="24"/>
                <w:szCs w:val="24"/>
              </w:rPr>
              <w:t>。</w:t>
            </w:r>
          </w:p>
          <w:p w14:paraId="2E0A47AA" w14:textId="77777777" w:rsidR="006A157E" w:rsidRDefault="008B0E85">
            <w:pPr>
              <w:pStyle w:val="af4"/>
              <w:numPr>
                <w:ilvl w:val="0"/>
                <w:numId w:val="23"/>
              </w:numPr>
              <w:ind w:firstLineChars="0"/>
              <w:rPr>
                <w:sz w:val="24"/>
                <w:szCs w:val="24"/>
              </w:rPr>
            </w:pPr>
            <w:r>
              <w:rPr>
                <w:rFonts w:hint="eastAsia"/>
                <w:sz w:val="24"/>
                <w:szCs w:val="24"/>
              </w:rPr>
              <w:t>理论讲述项目投资估算阶段划分、估算内容。时间</w:t>
            </w:r>
            <w:r>
              <w:rPr>
                <w:rFonts w:hint="eastAsia"/>
                <w:sz w:val="24"/>
                <w:szCs w:val="24"/>
              </w:rPr>
              <w:t>2H</w:t>
            </w:r>
            <w:r>
              <w:rPr>
                <w:rFonts w:hint="eastAsia"/>
                <w:sz w:val="24"/>
                <w:szCs w:val="24"/>
              </w:rPr>
              <w:t>。</w:t>
            </w:r>
          </w:p>
          <w:p w14:paraId="5B6C2185" w14:textId="77777777" w:rsidR="006A157E" w:rsidRDefault="008B0E85">
            <w:pPr>
              <w:pStyle w:val="af4"/>
              <w:numPr>
                <w:ilvl w:val="0"/>
                <w:numId w:val="23"/>
              </w:numPr>
              <w:ind w:firstLineChars="0"/>
              <w:rPr>
                <w:sz w:val="24"/>
                <w:szCs w:val="24"/>
              </w:rPr>
            </w:pPr>
            <w:r>
              <w:rPr>
                <w:rFonts w:hint="eastAsia"/>
                <w:sz w:val="24"/>
                <w:szCs w:val="24"/>
              </w:rPr>
              <w:t>实例讲述固定资产、流动资金投资估算方法和内容。可以列举一级、二级造价师考证案例题讲授，时间</w:t>
            </w:r>
            <w:r>
              <w:rPr>
                <w:rFonts w:hint="eastAsia"/>
                <w:sz w:val="24"/>
                <w:szCs w:val="24"/>
              </w:rPr>
              <w:t>2H</w:t>
            </w:r>
            <w:r>
              <w:rPr>
                <w:rFonts w:hint="eastAsia"/>
                <w:sz w:val="24"/>
                <w:szCs w:val="24"/>
              </w:rPr>
              <w:t>。</w:t>
            </w:r>
          </w:p>
          <w:p w14:paraId="5E4EC035" w14:textId="77777777" w:rsidR="006A157E" w:rsidRDefault="008B0E85">
            <w:pPr>
              <w:pStyle w:val="af4"/>
              <w:numPr>
                <w:ilvl w:val="0"/>
                <w:numId w:val="23"/>
              </w:numPr>
              <w:ind w:firstLineChars="0"/>
              <w:rPr>
                <w:sz w:val="24"/>
                <w:szCs w:val="24"/>
              </w:rPr>
            </w:pPr>
            <w:r>
              <w:rPr>
                <w:rFonts w:hint="eastAsia"/>
                <w:sz w:val="24"/>
                <w:szCs w:val="24"/>
              </w:rPr>
              <w:t>实例讲述项目财务评价案例分析。可以列举一级、二级造价师考证案例题讲授，时间</w:t>
            </w:r>
            <w:r>
              <w:rPr>
                <w:rFonts w:hint="eastAsia"/>
                <w:sz w:val="24"/>
                <w:szCs w:val="24"/>
              </w:rPr>
              <w:t>1.5H</w:t>
            </w:r>
            <w:r>
              <w:rPr>
                <w:rFonts w:hint="eastAsia"/>
                <w:sz w:val="24"/>
                <w:szCs w:val="24"/>
              </w:rPr>
              <w:t>。</w:t>
            </w:r>
          </w:p>
          <w:p w14:paraId="0E30A9BE" w14:textId="77777777" w:rsidR="006A157E" w:rsidRDefault="008B0E85">
            <w:pPr>
              <w:pStyle w:val="af4"/>
              <w:numPr>
                <w:ilvl w:val="0"/>
                <w:numId w:val="23"/>
              </w:numPr>
              <w:ind w:firstLineChars="0"/>
              <w:rPr>
                <w:sz w:val="24"/>
                <w:szCs w:val="24"/>
              </w:rPr>
            </w:pPr>
            <w:r>
              <w:rPr>
                <w:rFonts w:hint="eastAsia"/>
                <w:sz w:val="24"/>
                <w:szCs w:val="24"/>
              </w:rPr>
              <w:t>实例讲述建设项目开工前审计要点。时间</w:t>
            </w:r>
            <w:r>
              <w:rPr>
                <w:rFonts w:hint="eastAsia"/>
                <w:sz w:val="24"/>
                <w:szCs w:val="24"/>
              </w:rPr>
              <w:t>0.5H</w:t>
            </w:r>
            <w:r>
              <w:rPr>
                <w:rFonts w:hint="eastAsia"/>
                <w:sz w:val="24"/>
                <w:szCs w:val="24"/>
              </w:rPr>
              <w:t>。</w:t>
            </w:r>
          </w:p>
        </w:tc>
      </w:tr>
      <w:tr w:rsidR="006A157E" w14:paraId="0DCBBD2C" w14:textId="77777777">
        <w:tc>
          <w:tcPr>
            <w:tcW w:w="1413" w:type="dxa"/>
            <w:vAlign w:val="center"/>
          </w:tcPr>
          <w:p w14:paraId="3E09A800" w14:textId="77777777" w:rsidR="006A157E" w:rsidRDefault="008B0E85">
            <w:pPr>
              <w:pStyle w:val="af4"/>
              <w:ind w:firstLineChars="0" w:firstLine="0"/>
              <w:jc w:val="center"/>
              <w:rPr>
                <w:sz w:val="24"/>
                <w:szCs w:val="24"/>
              </w:rPr>
            </w:pPr>
            <w:r>
              <w:rPr>
                <w:rFonts w:hint="eastAsia"/>
                <w:sz w:val="24"/>
                <w:szCs w:val="24"/>
              </w:rPr>
              <w:lastRenderedPageBreak/>
              <w:t>教学资源</w:t>
            </w:r>
          </w:p>
        </w:tc>
        <w:tc>
          <w:tcPr>
            <w:tcW w:w="6802" w:type="dxa"/>
            <w:gridSpan w:val="3"/>
            <w:vAlign w:val="center"/>
          </w:tcPr>
          <w:p w14:paraId="137ED627" w14:textId="77777777" w:rsidR="006A157E" w:rsidRDefault="008B0E85">
            <w:pPr>
              <w:pStyle w:val="af4"/>
              <w:ind w:firstLineChars="0" w:firstLine="0"/>
              <w:rPr>
                <w:sz w:val="24"/>
                <w:szCs w:val="24"/>
              </w:rPr>
            </w:pPr>
            <w:r>
              <w:rPr>
                <w:rFonts w:hint="eastAsia"/>
                <w:sz w:val="24"/>
                <w:szCs w:val="24"/>
              </w:rPr>
              <w:t>场地：多媒体教室</w:t>
            </w:r>
          </w:p>
          <w:p w14:paraId="03EA5AF5" w14:textId="77777777" w:rsidR="006A157E" w:rsidRDefault="008B0E85">
            <w:pPr>
              <w:pStyle w:val="af4"/>
              <w:ind w:firstLineChars="0" w:firstLine="0"/>
              <w:rPr>
                <w:sz w:val="24"/>
                <w:szCs w:val="24"/>
              </w:rPr>
            </w:pPr>
            <w:r>
              <w:rPr>
                <w:rFonts w:hint="eastAsia"/>
                <w:sz w:val="24"/>
                <w:szCs w:val="24"/>
              </w:rPr>
              <w:t>设备：投影仪、电脑、雨课堂等</w:t>
            </w:r>
            <w:r>
              <w:rPr>
                <w:rFonts w:hint="eastAsia"/>
                <w:sz w:val="24"/>
                <w:szCs w:val="24"/>
              </w:rPr>
              <w:t>APP</w:t>
            </w:r>
          </w:p>
          <w:p w14:paraId="50B012BD" w14:textId="77777777" w:rsidR="006A157E" w:rsidRDefault="008B0E85">
            <w:pPr>
              <w:pStyle w:val="af4"/>
              <w:ind w:firstLineChars="0" w:firstLine="0"/>
              <w:rPr>
                <w:rFonts w:cs="宋体"/>
                <w:bCs/>
                <w:sz w:val="24"/>
                <w:szCs w:val="24"/>
              </w:rPr>
            </w:pPr>
            <w:r>
              <w:rPr>
                <w:rFonts w:hint="eastAsia"/>
                <w:sz w:val="24"/>
                <w:szCs w:val="24"/>
              </w:rPr>
              <w:t>资料：电子教材、电子教案、多媒体教学课件、教学视频、习题库</w:t>
            </w:r>
          </w:p>
        </w:tc>
      </w:tr>
      <w:tr w:rsidR="006A157E" w14:paraId="316AC437" w14:textId="77777777">
        <w:tc>
          <w:tcPr>
            <w:tcW w:w="1413" w:type="dxa"/>
            <w:vAlign w:val="center"/>
          </w:tcPr>
          <w:p w14:paraId="5C24F2A9" w14:textId="77777777" w:rsidR="006A157E" w:rsidRDefault="008B0E85">
            <w:pPr>
              <w:pStyle w:val="af4"/>
              <w:ind w:firstLineChars="0" w:firstLine="0"/>
              <w:jc w:val="center"/>
              <w:rPr>
                <w:sz w:val="24"/>
                <w:szCs w:val="24"/>
              </w:rPr>
            </w:pPr>
            <w:r>
              <w:rPr>
                <w:rFonts w:hint="eastAsia"/>
                <w:sz w:val="24"/>
                <w:szCs w:val="24"/>
              </w:rPr>
              <w:t>考核评价</w:t>
            </w:r>
          </w:p>
        </w:tc>
        <w:tc>
          <w:tcPr>
            <w:tcW w:w="6802" w:type="dxa"/>
            <w:gridSpan w:val="3"/>
            <w:tcBorders>
              <w:bottom w:val="single" w:sz="4" w:space="0" w:color="auto"/>
            </w:tcBorders>
            <w:vAlign w:val="center"/>
          </w:tcPr>
          <w:p w14:paraId="107E27A5" w14:textId="77777777" w:rsidR="006A157E" w:rsidRDefault="008B0E85">
            <w:pPr>
              <w:pStyle w:val="af4"/>
              <w:ind w:firstLineChars="0" w:firstLine="0"/>
              <w:rPr>
                <w:color w:val="000000"/>
                <w:kern w:val="0"/>
                <w:sz w:val="24"/>
                <w:szCs w:val="24"/>
              </w:rPr>
            </w:pPr>
            <w:r>
              <w:rPr>
                <w:rFonts w:hint="eastAsia"/>
                <w:color w:val="000000"/>
                <w:kern w:val="0"/>
                <w:sz w:val="24"/>
                <w:szCs w:val="24"/>
              </w:rPr>
              <w:t>课堂提问：</w:t>
            </w:r>
          </w:p>
          <w:p w14:paraId="52C3AE25" w14:textId="77777777" w:rsidR="006A157E" w:rsidRDefault="008B0E85">
            <w:pPr>
              <w:pStyle w:val="af4"/>
              <w:numPr>
                <w:ilvl w:val="0"/>
                <w:numId w:val="24"/>
              </w:numPr>
              <w:ind w:firstLineChars="0"/>
              <w:rPr>
                <w:sz w:val="24"/>
                <w:szCs w:val="24"/>
              </w:rPr>
            </w:pPr>
            <w:r>
              <w:rPr>
                <w:rFonts w:hint="eastAsia"/>
                <w:sz w:val="24"/>
                <w:szCs w:val="24"/>
              </w:rPr>
              <w:t>投资估算的内容和方法。</w:t>
            </w:r>
          </w:p>
          <w:p w14:paraId="37FCAD0A" w14:textId="77777777" w:rsidR="006A157E" w:rsidRDefault="008B0E85">
            <w:pPr>
              <w:pStyle w:val="af4"/>
              <w:numPr>
                <w:ilvl w:val="0"/>
                <w:numId w:val="24"/>
              </w:numPr>
              <w:ind w:firstLineChars="0"/>
              <w:rPr>
                <w:sz w:val="24"/>
                <w:szCs w:val="24"/>
              </w:rPr>
            </w:pPr>
            <w:r>
              <w:rPr>
                <w:rFonts w:hint="eastAsia"/>
                <w:sz w:val="24"/>
                <w:szCs w:val="24"/>
              </w:rPr>
              <w:t>财务评价基本报表的项目组成、数据的计算、分析、评价。</w:t>
            </w:r>
          </w:p>
          <w:p w14:paraId="73872C2D" w14:textId="77777777" w:rsidR="006A157E" w:rsidRDefault="008B0E85">
            <w:pPr>
              <w:pStyle w:val="af4"/>
              <w:numPr>
                <w:ilvl w:val="0"/>
                <w:numId w:val="24"/>
              </w:numPr>
              <w:ind w:firstLineChars="0"/>
              <w:rPr>
                <w:sz w:val="24"/>
                <w:szCs w:val="24"/>
              </w:rPr>
            </w:pPr>
            <w:r>
              <w:rPr>
                <w:rFonts w:hint="eastAsia"/>
                <w:sz w:val="24"/>
                <w:szCs w:val="24"/>
              </w:rPr>
              <w:t>建设项目开工前审计要点。</w:t>
            </w:r>
          </w:p>
          <w:p w14:paraId="23B6A87F" w14:textId="77777777" w:rsidR="006A157E" w:rsidRDefault="008B0E85">
            <w:pPr>
              <w:pStyle w:val="af4"/>
              <w:ind w:firstLineChars="0" w:firstLine="0"/>
              <w:rPr>
                <w:color w:val="000000"/>
                <w:kern w:val="0"/>
                <w:sz w:val="24"/>
                <w:szCs w:val="24"/>
              </w:rPr>
            </w:pPr>
            <w:r>
              <w:rPr>
                <w:rFonts w:hint="eastAsia"/>
                <w:color w:val="000000"/>
                <w:kern w:val="0"/>
                <w:sz w:val="24"/>
                <w:szCs w:val="24"/>
              </w:rPr>
              <w:t>课后作业：</w:t>
            </w:r>
            <w:r>
              <w:rPr>
                <w:rFonts w:hint="eastAsia"/>
                <w:sz w:val="24"/>
                <w:szCs w:val="24"/>
              </w:rPr>
              <w:t>固定资产、流动资金投资估算方法和内容、项目财务评价案例分析</w:t>
            </w:r>
            <w:r>
              <w:rPr>
                <w:rFonts w:hint="eastAsia"/>
                <w:color w:val="000000"/>
                <w:kern w:val="0"/>
                <w:sz w:val="24"/>
                <w:szCs w:val="24"/>
              </w:rPr>
              <w:t>。</w:t>
            </w:r>
          </w:p>
        </w:tc>
      </w:tr>
    </w:tbl>
    <w:p w14:paraId="67F62EAC" w14:textId="77777777" w:rsidR="006A157E" w:rsidRDefault="008B0E85">
      <w:pPr>
        <w:pStyle w:val="a3"/>
      </w:pPr>
      <w:r>
        <w:br w:type="page"/>
      </w:r>
    </w:p>
    <w:p w14:paraId="6A695B44" w14:textId="77777777" w:rsidR="006A157E" w:rsidRDefault="008B0E85">
      <w:pPr>
        <w:pStyle w:val="a3"/>
        <w:rPr>
          <w:sz w:val="24"/>
          <w:szCs w:val="24"/>
        </w:rPr>
      </w:pPr>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t>5</w:t>
      </w:r>
      <w:r>
        <w:fldChar w:fldCharType="end"/>
      </w:r>
      <w:r>
        <w:rPr>
          <w:rFonts w:hint="eastAsia"/>
        </w:rPr>
        <w:t>课程任务</w:t>
      </w:r>
      <w:r>
        <w:t>4</w:t>
      </w:r>
      <w:r>
        <w:t>教学设计表</w:t>
      </w:r>
    </w:p>
    <w:tbl>
      <w:tblPr>
        <w:tblpPr w:leftFromText="180" w:rightFromText="180" w:vertAnchor="text" w:tblpXSpec="center" w:tblpY="1"/>
        <w:tblOverlap w:val="neve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819"/>
        <w:gridCol w:w="993"/>
        <w:gridCol w:w="1113"/>
      </w:tblGrid>
      <w:tr w:rsidR="006A157E" w14:paraId="260D13AC" w14:textId="77777777">
        <w:trPr>
          <w:tblHeader/>
        </w:trPr>
        <w:tc>
          <w:tcPr>
            <w:tcW w:w="1413" w:type="dxa"/>
            <w:shd w:val="clear" w:color="auto" w:fill="D9D9D9"/>
            <w:vAlign w:val="center"/>
          </w:tcPr>
          <w:p w14:paraId="66DF3749" w14:textId="77777777" w:rsidR="006A157E" w:rsidRDefault="008B0E85">
            <w:pPr>
              <w:pStyle w:val="af4"/>
              <w:ind w:firstLineChars="0" w:firstLine="0"/>
              <w:jc w:val="center"/>
              <w:rPr>
                <w:rFonts w:cs="宋体"/>
                <w:bCs/>
                <w:kern w:val="0"/>
                <w:sz w:val="24"/>
                <w:szCs w:val="24"/>
              </w:rPr>
            </w:pPr>
            <w:r>
              <w:rPr>
                <w:rFonts w:hint="eastAsia"/>
                <w:sz w:val="24"/>
                <w:szCs w:val="24"/>
              </w:rPr>
              <w:t>课程任务</w:t>
            </w:r>
            <w:r>
              <w:rPr>
                <w:rFonts w:hint="eastAsia"/>
                <w:sz w:val="24"/>
                <w:szCs w:val="24"/>
              </w:rPr>
              <w:t>4</w:t>
            </w:r>
          </w:p>
        </w:tc>
        <w:tc>
          <w:tcPr>
            <w:tcW w:w="4819" w:type="dxa"/>
            <w:shd w:val="clear" w:color="auto" w:fill="D9D9D9"/>
            <w:vAlign w:val="center"/>
          </w:tcPr>
          <w:p w14:paraId="1C58E7D4" w14:textId="77777777" w:rsidR="006A157E" w:rsidRDefault="008B0E85">
            <w:pPr>
              <w:pStyle w:val="af4"/>
              <w:ind w:firstLineChars="0" w:firstLine="0"/>
              <w:jc w:val="center"/>
              <w:rPr>
                <w:rFonts w:cs="宋体"/>
                <w:bCs/>
                <w:kern w:val="0"/>
                <w:sz w:val="24"/>
                <w:szCs w:val="24"/>
              </w:rPr>
            </w:pPr>
            <w:r>
              <w:rPr>
                <w:rFonts w:hint="eastAsia"/>
                <w:sz w:val="24"/>
                <w:szCs w:val="24"/>
              </w:rPr>
              <w:t>建设项目设计阶段工程造价造价管理与审计</w:t>
            </w:r>
          </w:p>
        </w:tc>
        <w:tc>
          <w:tcPr>
            <w:tcW w:w="993" w:type="dxa"/>
            <w:shd w:val="clear" w:color="auto" w:fill="D9D9D9"/>
            <w:vAlign w:val="center"/>
          </w:tcPr>
          <w:p w14:paraId="19C2709B" w14:textId="77777777" w:rsidR="006A157E" w:rsidRDefault="008B0E85">
            <w:pPr>
              <w:pStyle w:val="af4"/>
              <w:ind w:firstLineChars="0" w:firstLine="0"/>
              <w:jc w:val="center"/>
              <w:rPr>
                <w:sz w:val="24"/>
                <w:szCs w:val="24"/>
              </w:rPr>
            </w:pPr>
            <w:r>
              <w:rPr>
                <w:rFonts w:hint="eastAsia"/>
                <w:sz w:val="24"/>
                <w:szCs w:val="24"/>
              </w:rPr>
              <w:t>学时</w:t>
            </w:r>
            <w:r>
              <w:rPr>
                <w:rFonts w:hint="eastAsia"/>
                <w:sz w:val="24"/>
                <w:szCs w:val="24"/>
              </w:rPr>
              <w:t>H</w:t>
            </w:r>
          </w:p>
        </w:tc>
        <w:tc>
          <w:tcPr>
            <w:tcW w:w="1113" w:type="dxa"/>
            <w:shd w:val="clear" w:color="auto" w:fill="D9D9D9"/>
            <w:vAlign w:val="center"/>
          </w:tcPr>
          <w:p w14:paraId="5366B3D0" w14:textId="77777777" w:rsidR="006A157E" w:rsidRDefault="008B0E85">
            <w:pPr>
              <w:pStyle w:val="af4"/>
              <w:ind w:firstLineChars="0" w:firstLine="0"/>
              <w:jc w:val="center"/>
              <w:rPr>
                <w:sz w:val="24"/>
                <w:szCs w:val="24"/>
              </w:rPr>
            </w:pPr>
            <w:r>
              <w:rPr>
                <w:rFonts w:hint="eastAsia"/>
                <w:sz w:val="24"/>
                <w:szCs w:val="24"/>
              </w:rPr>
              <w:t>12</w:t>
            </w:r>
          </w:p>
        </w:tc>
      </w:tr>
      <w:tr w:rsidR="006A157E" w14:paraId="258CBD4A" w14:textId="77777777">
        <w:tc>
          <w:tcPr>
            <w:tcW w:w="1413" w:type="dxa"/>
            <w:vAlign w:val="center"/>
          </w:tcPr>
          <w:p w14:paraId="5EB8708B" w14:textId="77777777" w:rsidR="006A157E" w:rsidRDefault="008B0E85">
            <w:pPr>
              <w:pStyle w:val="af4"/>
              <w:ind w:firstLineChars="0" w:firstLine="0"/>
              <w:jc w:val="center"/>
              <w:rPr>
                <w:bCs/>
                <w:sz w:val="24"/>
                <w:szCs w:val="24"/>
              </w:rPr>
            </w:pPr>
            <w:r>
              <w:rPr>
                <w:rFonts w:hint="eastAsia"/>
                <w:sz w:val="24"/>
                <w:szCs w:val="24"/>
              </w:rPr>
              <w:t>教学目标</w:t>
            </w:r>
          </w:p>
        </w:tc>
        <w:tc>
          <w:tcPr>
            <w:tcW w:w="6925" w:type="dxa"/>
            <w:gridSpan w:val="3"/>
          </w:tcPr>
          <w:p w14:paraId="64C27423" w14:textId="77777777" w:rsidR="006A157E" w:rsidRDefault="008B0E85">
            <w:pPr>
              <w:pStyle w:val="af4"/>
              <w:numPr>
                <w:ilvl w:val="0"/>
                <w:numId w:val="25"/>
              </w:numPr>
              <w:ind w:firstLineChars="0"/>
              <w:rPr>
                <w:sz w:val="24"/>
                <w:szCs w:val="24"/>
              </w:rPr>
            </w:pPr>
            <w:r>
              <w:rPr>
                <w:rFonts w:hint="eastAsia"/>
                <w:sz w:val="24"/>
                <w:szCs w:val="24"/>
              </w:rPr>
              <w:t>掌握设计概算施工图预算的编制和审查方法。</w:t>
            </w:r>
          </w:p>
          <w:p w14:paraId="12EE5549" w14:textId="77777777" w:rsidR="006A157E" w:rsidRDefault="008B0E85">
            <w:pPr>
              <w:pStyle w:val="af4"/>
              <w:numPr>
                <w:ilvl w:val="0"/>
                <w:numId w:val="25"/>
              </w:numPr>
              <w:ind w:firstLineChars="0"/>
              <w:rPr>
                <w:sz w:val="24"/>
                <w:szCs w:val="24"/>
              </w:rPr>
            </w:pPr>
            <w:r>
              <w:rPr>
                <w:rFonts w:hint="eastAsia"/>
                <w:sz w:val="24"/>
                <w:szCs w:val="24"/>
              </w:rPr>
              <w:t>明确工业与民用建筑设计与工程造价的关系，掌握价值工程优化设计方案。</w:t>
            </w:r>
          </w:p>
          <w:p w14:paraId="5C4A7A94" w14:textId="77777777" w:rsidR="006A157E" w:rsidRDefault="008B0E85">
            <w:pPr>
              <w:pStyle w:val="af4"/>
              <w:numPr>
                <w:ilvl w:val="0"/>
                <w:numId w:val="25"/>
              </w:numPr>
              <w:ind w:firstLineChars="0"/>
              <w:rPr>
                <w:sz w:val="24"/>
                <w:szCs w:val="24"/>
              </w:rPr>
            </w:pPr>
            <w:r>
              <w:rPr>
                <w:rFonts w:hint="eastAsia"/>
                <w:sz w:val="24"/>
                <w:szCs w:val="24"/>
              </w:rPr>
              <w:t>明确设计阶段的划分、设计程序、设计招标。</w:t>
            </w:r>
          </w:p>
          <w:p w14:paraId="304D6E49" w14:textId="77777777" w:rsidR="006A157E" w:rsidRDefault="008B0E85">
            <w:pPr>
              <w:pStyle w:val="af4"/>
              <w:numPr>
                <w:ilvl w:val="0"/>
                <w:numId w:val="25"/>
              </w:numPr>
              <w:ind w:firstLineChars="0"/>
              <w:rPr>
                <w:sz w:val="24"/>
                <w:szCs w:val="24"/>
              </w:rPr>
            </w:pPr>
            <w:r>
              <w:rPr>
                <w:rFonts w:hint="eastAsia"/>
                <w:sz w:val="24"/>
                <w:szCs w:val="24"/>
              </w:rPr>
              <w:t>明确设计管理审计的内容与方法</w:t>
            </w:r>
          </w:p>
        </w:tc>
      </w:tr>
      <w:tr w:rsidR="006A157E" w14:paraId="4255A71B" w14:textId="77777777">
        <w:tc>
          <w:tcPr>
            <w:tcW w:w="1413" w:type="dxa"/>
            <w:vAlign w:val="center"/>
          </w:tcPr>
          <w:p w14:paraId="23468066" w14:textId="77777777" w:rsidR="006A157E" w:rsidRDefault="008B0E85">
            <w:pPr>
              <w:pStyle w:val="af4"/>
              <w:ind w:firstLineChars="0" w:firstLine="0"/>
              <w:jc w:val="center"/>
              <w:rPr>
                <w:sz w:val="24"/>
                <w:szCs w:val="24"/>
              </w:rPr>
            </w:pPr>
            <w:r>
              <w:rPr>
                <w:rFonts w:hint="eastAsia"/>
                <w:sz w:val="24"/>
                <w:szCs w:val="24"/>
              </w:rPr>
              <w:t>教学内容</w:t>
            </w:r>
          </w:p>
        </w:tc>
        <w:tc>
          <w:tcPr>
            <w:tcW w:w="6925" w:type="dxa"/>
            <w:gridSpan w:val="3"/>
          </w:tcPr>
          <w:p w14:paraId="62B88B97" w14:textId="77777777" w:rsidR="006A157E" w:rsidRDefault="008B0E85">
            <w:pPr>
              <w:pStyle w:val="af4"/>
              <w:numPr>
                <w:ilvl w:val="0"/>
                <w:numId w:val="26"/>
              </w:numPr>
              <w:ind w:firstLineChars="0"/>
              <w:rPr>
                <w:sz w:val="24"/>
                <w:szCs w:val="24"/>
              </w:rPr>
            </w:pPr>
            <w:r>
              <w:rPr>
                <w:rFonts w:hint="eastAsia"/>
                <w:sz w:val="24"/>
                <w:szCs w:val="24"/>
              </w:rPr>
              <w:t>工程设计含义、设计阶段、设计程序。</w:t>
            </w:r>
          </w:p>
          <w:p w14:paraId="5CD00515" w14:textId="77777777" w:rsidR="006A157E" w:rsidRDefault="008B0E85">
            <w:pPr>
              <w:pStyle w:val="af4"/>
              <w:numPr>
                <w:ilvl w:val="0"/>
                <w:numId w:val="26"/>
              </w:numPr>
              <w:ind w:firstLineChars="0"/>
              <w:rPr>
                <w:sz w:val="24"/>
                <w:szCs w:val="24"/>
              </w:rPr>
            </w:pPr>
            <w:r>
              <w:rPr>
                <w:rFonts w:hint="eastAsia"/>
                <w:sz w:val="24"/>
                <w:szCs w:val="24"/>
              </w:rPr>
              <w:t>设计招标、应用价值工程评价设计方案。</w:t>
            </w:r>
          </w:p>
          <w:p w14:paraId="335FDFAE" w14:textId="77777777" w:rsidR="006A157E" w:rsidRDefault="008B0E85">
            <w:pPr>
              <w:pStyle w:val="af4"/>
              <w:numPr>
                <w:ilvl w:val="0"/>
                <w:numId w:val="26"/>
              </w:numPr>
              <w:ind w:firstLineChars="0"/>
              <w:rPr>
                <w:sz w:val="24"/>
                <w:szCs w:val="24"/>
              </w:rPr>
            </w:pPr>
            <w:r>
              <w:rPr>
                <w:rFonts w:hint="eastAsia"/>
                <w:sz w:val="24"/>
                <w:szCs w:val="24"/>
              </w:rPr>
              <w:t>概算概念、作用、编制、审查。单位工程概算、单项工程综合概算、建设项目总概算。</w:t>
            </w:r>
          </w:p>
          <w:p w14:paraId="0014E304" w14:textId="77777777" w:rsidR="006A157E" w:rsidRDefault="008B0E85">
            <w:pPr>
              <w:pStyle w:val="af4"/>
              <w:numPr>
                <w:ilvl w:val="0"/>
                <w:numId w:val="26"/>
              </w:numPr>
              <w:ind w:firstLineChars="0"/>
              <w:rPr>
                <w:sz w:val="24"/>
                <w:szCs w:val="24"/>
              </w:rPr>
            </w:pPr>
            <w:r>
              <w:rPr>
                <w:rFonts w:hint="eastAsia"/>
                <w:sz w:val="24"/>
                <w:szCs w:val="24"/>
              </w:rPr>
              <w:t>施工图预算概念、作用、编制、审查。</w:t>
            </w:r>
          </w:p>
          <w:p w14:paraId="3C55CAE6" w14:textId="77777777" w:rsidR="006A157E" w:rsidRDefault="008B0E85">
            <w:pPr>
              <w:pStyle w:val="af4"/>
              <w:numPr>
                <w:ilvl w:val="0"/>
                <w:numId w:val="26"/>
              </w:numPr>
              <w:ind w:firstLineChars="0"/>
              <w:rPr>
                <w:sz w:val="24"/>
                <w:szCs w:val="24"/>
              </w:rPr>
            </w:pPr>
            <w:r>
              <w:rPr>
                <w:rFonts w:hint="eastAsia"/>
                <w:sz w:val="24"/>
                <w:szCs w:val="24"/>
              </w:rPr>
              <w:t>设计管理审计的内容、方法、思路、要点与常见问题。</w:t>
            </w:r>
          </w:p>
        </w:tc>
      </w:tr>
      <w:tr w:rsidR="006A157E" w14:paraId="73D35369" w14:textId="77777777">
        <w:tc>
          <w:tcPr>
            <w:tcW w:w="1413" w:type="dxa"/>
            <w:vAlign w:val="center"/>
          </w:tcPr>
          <w:p w14:paraId="6AF89E35" w14:textId="77777777" w:rsidR="006A157E" w:rsidRDefault="008B0E85">
            <w:pPr>
              <w:pStyle w:val="af4"/>
              <w:ind w:firstLineChars="0" w:firstLine="0"/>
              <w:jc w:val="center"/>
              <w:rPr>
                <w:sz w:val="24"/>
                <w:szCs w:val="24"/>
              </w:rPr>
            </w:pPr>
            <w:r>
              <w:rPr>
                <w:rFonts w:hint="eastAsia"/>
                <w:sz w:val="24"/>
                <w:szCs w:val="24"/>
              </w:rPr>
              <w:t>重点难点</w:t>
            </w:r>
          </w:p>
        </w:tc>
        <w:tc>
          <w:tcPr>
            <w:tcW w:w="6925" w:type="dxa"/>
            <w:gridSpan w:val="3"/>
            <w:vAlign w:val="center"/>
          </w:tcPr>
          <w:p w14:paraId="5EDA4A91" w14:textId="77777777" w:rsidR="006A157E" w:rsidRDefault="008B0E85">
            <w:pPr>
              <w:pStyle w:val="af4"/>
              <w:numPr>
                <w:ilvl w:val="0"/>
                <w:numId w:val="27"/>
              </w:numPr>
              <w:ind w:firstLineChars="0"/>
              <w:rPr>
                <w:sz w:val="24"/>
                <w:szCs w:val="24"/>
              </w:rPr>
            </w:pPr>
            <w:r>
              <w:rPr>
                <w:rFonts w:hint="eastAsia"/>
                <w:sz w:val="24"/>
                <w:szCs w:val="24"/>
              </w:rPr>
              <w:t>教学难点：概算概念、作用、编制、审查。单位工程概算、单项工程综合概算、建设项目总概算。施工图预算概念、作用、编制、审查。</w:t>
            </w:r>
          </w:p>
          <w:p w14:paraId="776B8B7E" w14:textId="77777777" w:rsidR="006A157E" w:rsidRDefault="008B0E85">
            <w:pPr>
              <w:pStyle w:val="af4"/>
              <w:numPr>
                <w:ilvl w:val="0"/>
                <w:numId w:val="27"/>
              </w:numPr>
              <w:ind w:firstLineChars="0"/>
              <w:rPr>
                <w:sz w:val="24"/>
                <w:szCs w:val="24"/>
              </w:rPr>
            </w:pPr>
            <w:r>
              <w:rPr>
                <w:rFonts w:hint="eastAsia"/>
                <w:sz w:val="24"/>
                <w:szCs w:val="24"/>
              </w:rPr>
              <w:t>教学重点：工程设计含义、设计阶段、设计程序。通过实例和习题进行讲解。</w:t>
            </w:r>
          </w:p>
        </w:tc>
      </w:tr>
      <w:tr w:rsidR="006A157E" w14:paraId="48AEC80C" w14:textId="77777777">
        <w:tc>
          <w:tcPr>
            <w:tcW w:w="1413" w:type="dxa"/>
            <w:vAlign w:val="center"/>
          </w:tcPr>
          <w:p w14:paraId="0D33E00E" w14:textId="77777777" w:rsidR="006A157E" w:rsidRDefault="008B0E85">
            <w:pPr>
              <w:pStyle w:val="af4"/>
              <w:ind w:firstLineChars="0" w:firstLine="0"/>
              <w:jc w:val="center"/>
              <w:rPr>
                <w:sz w:val="24"/>
                <w:szCs w:val="24"/>
              </w:rPr>
            </w:pPr>
            <w:r>
              <w:rPr>
                <w:rFonts w:hint="eastAsia"/>
                <w:sz w:val="24"/>
                <w:szCs w:val="24"/>
              </w:rPr>
              <w:t>教学实施</w:t>
            </w:r>
          </w:p>
          <w:p w14:paraId="1A2724C6" w14:textId="77777777" w:rsidR="006A157E" w:rsidRDefault="008B0E85">
            <w:pPr>
              <w:pStyle w:val="af4"/>
              <w:ind w:firstLineChars="0" w:firstLine="0"/>
              <w:jc w:val="center"/>
              <w:rPr>
                <w:sz w:val="24"/>
                <w:szCs w:val="24"/>
              </w:rPr>
            </w:pPr>
            <w:r>
              <w:rPr>
                <w:rFonts w:hint="eastAsia"/>
                <w:sz w:val="24"/>
                <w:szCs w:val="24"/>
              </w:rPr>
              <w:t>建议</w:t>
            </w:r>
          </w:p>
        </w:tc>
        <w:tc>
          <w:tcPr>
            <w:tcW w:w="6925" w:type="dxa"/>
            <w:gridSpan w:val="3"/>
            <w:vAlign w:val="center"/>
          </w:tcPr>
          <w:p w14:paraId="6ABA6F6F" w14:textId="77777777" w:rsidR="006A157E" w:rsidRDefault="008B0E85">
            <w:pPr>
              <w:pStyle w:val="af4"/>
              <w:numPr>
                <w:ilvl w:val="0"/>
                <w:numId w:val="28"/>
              </w:numPr>
              <w:ind w:firstLineChars="0"/>
              <w:rPr>
                <w:sz w:val="24"/>
                <w:szCs w:val="24"/>
              </w:rPr>
            </w:pPr>
            <w:r>
              <w:rPr>
                <w:rFonts w:hint="eastAsia"/>
                <w:sz w:val="24"/>
                <w:szCs w:val="24"/>
              </w:rPr>
              <w:t>理论讲述工程设计含义、设计阶段、设计程序，联系实际案例讲授将抽象概念具体化，时间</w:t>
            </w:r>
            <w:r>
              <w:rPr>
                <w:rFonts w:hint="eastAsia"/>
                <w:sz w:val="24"/>
                <w:szCs w:val="24"/>
              </w:rPr>
              <w:t>2H</w:t>
            </w:r>
            <w:r>
              <w:rPr>
                <w:rFonts w:hint="eastAsia"/>
                <w:sz w:val="24"/>
                <w:szCs w:val="24"/>
              </w:rPr>
              <w:t>。</w:t>
            </w:r>
          </w:p>
          <w:p w14:paraId="0D51D550" w14:textId="77777777" w:rsidR="006A157E" w:rsidRDefault="008B0E85">
            <w:pPr>
              <w:pStyle w:val="af4"/>
              <w:numPr>
                <w:ilvl w:val="0"/>
                <w:numId w:val="28"/>
              </w:numPr>
              <w:ind w:firstLineChars="0"/>
              <w:rPr>
                <w:sz w:val="24"/>
                <w:szCs w:val="24"/>
              </w:rPr>
            </w:pPr>
            <w:r>
              <w:rPr>
                <w:rFonts w:hint="eastAsia"/>
                <w:sz w:val="24"/>
                <w:szCs w:val="24"/>
              </w:rPr>
              <w:t>实例讲述设计招标、应用价值工程评价设计方案，以列举一级、二级造价师考证案例题讲授，时间</w:t>
            </w:r>
            <w:r>
              <w:rPr>
                <w:rFonts w:hint="eastAsia"/>
                <w:sz w:val="24"/>
                <w:szCs w:val="24"/>
              </w:rPr>
              <w:t>6H</w:t>
            </w:r>
            <w:r>
              <w:rPr>
                <w:rFonts w:hint="eastAsia"/>
                <w:sz w:val="24"/>
                <w:szCs w:val="24"/>
              </w:rPr>
              <w:t>。</w:t>
            </w:r>
          </w:p>
          <w:p w14:paraId="17710554" w14:textId="77777777" w:rsidR="006A157E" w:rsidRDefault="008B0E85">
            <w:pPr>
              <w:pStyle w:val="af4"/>
              <w:numPr>
                <w:ilvl w:val="0"/>
                <w:numId w:val="28"/>
              </w:numPr>
              <w:ind w:firstLineChars="0"/>
              <w:rPr>
                <w:sz w:val="24"/>
                <w:szCs w:val="24"/>
              </w:rPr>
            </w:pPr>
            <w:r>
              <w:rPr>
                <w:rFonts w:hint="eastAsia"/>
                <w:sz w:val="24"/>
                <w:szCs w:val="24"/>
              </w:rPr>
              <w:t>理论讲述概算概念、作用、编制、审查。单位工程概算、单项工程综合概算、建设项目总概算。施工图预算概念、作用、编制、审查。时间</w:t>
            </w:r>
            <w:r>
              <w:rPr>
                <w:rFonts w:hint="eastAsia"/>
                <w:sz w:val="24"/>
                <w:szCs w:val="24"/>
              </w:rPr>
              <w:t>3.5H</w:t>
            </w:r>
            <w:r>
              <w:rPr>
                <w:rFonts w:hint="eastAsia"/>
                <w:sz w:val="24"/>
                <w:szCs w:val="24"/>
              </w:rPr>
              <w:t>。</w:t>
            </w:r>
          </w:p>
          <w:p w14:paraId="65E621E2" w14:textId="77777777" w:rsidR="006A157E" w:rsidRDefault="008B0E85">
            <w:pPr>
              <w:pStyle w:val="af4"/>
              <w:numPr>
                <w:ilvl w:val="0"/>
                <w:numId w:val="28"/>
              </w:numPr>
              <w:ind w:firstLineChars="0"/>
              <w:rPr>
                <w:sz w:val="24"/>
                <w:szCs w:val="24"/>
              </w:rPr>
            </w:pPr>
            <w:r>
              <w:rPr>
                <w:rFonts w:hint="eastAsia"/>
                <w:sz w:val="24"/>
                <w:szCs w:val="24"/>
              </w:rPr>
              <w:t>实例讲述设计管理审计的内容、方法与审计要点。时间</w:t>
            </w:r>
            <w:r>
              <w:rPr>
                <w:rFonts w:hint="eastAsia"/>
                <w:sz w:val="24"/>
                <w:szCs w:val="24"/>
              </w:rPr>
              <w:t>0.5H</w:t>
            </w:r>
            <w:r>
              <w:rPr>
                <w:rFonts w:hint="eastAsia"/>
                <w:sz w:val="24"/>
                <w:szCs w:val="24"/>
              </w:rPr>
              <w:t>。</w:t>
            </w:r>
          </w:p>
        </w:tc>
      </w:tr>
      <w:tr w:rsidR="006A157E" w14:paraId="3EA7F935" w14:textId="77777777">
        <w:tc>
          <w:tcPr>
            <w:tcW w:w="1413" w:type="dxa"/>
            <w:vAlign w:val="center"/>
          </w:tcPr>
          <w:p w14:paraId="743D523E" w14:textId="77777777" w:rsidR="006A157E" w:rsidRDefault="008B0E85">
            <w:pPr>
              <w:pStyle w:val="af4"/>
              <w:ind w:firstLineChars="0" w:firstLine="0"/>
              <w:jc w:val="center"/>
              <w:rPr>
                <w:sz w:val="24"/>
                <w:szCs w:val="24"/>
              </w:rPr>
            </w:pPr>
            <w:r>
              <w:rPr>
                <w:rFonts w:hint="eastAsia"/>
                <w:sz w:val="24"/>
                <w:szCs w:val="24"/>
              </w:rPr>
              <w:t>教学资源</w:t>
            </w:r>
          </w:p>
        </w:tc>
        <w:tc>
          <w:tcPr>
            <w:tcW w:w="6925" w:type="dxa"/>
            <w:gridSpan w:val="3"/>
            <w:vAlign w:val="center"/>
          </w:tcPr>
          <w:p w14:paraId="6F890537" w14:textId="77777777" w:rsidR="006A157E" w:rsidRDefault="008B0E85">
            <w:pPr>
              <w:pStyle w:val="af4"/>
              <w:ind w:firstLineChars="0" w:firstLine="0"/>
              <w:rPr>
                <w:sz w:val="24"/>
                <w:szCs w:val="24"/>
              </w:rPr>
            </w:pPr>
            <w:r>
              <w:rPr>
                <w:rFonts w:hint="eastAsia"/>
                <w:sz w:val="24"/>
                <w:szCs w:val="24"/>
              </w:rPr>
              <w:t>场地：多媒体教室</w:t>
            </w:r>
          </w:p>
          <w:p w14:paraId="7699F002" w14:textId="77777777" w:rsidR="006A157E" w:rsidRDefault="008B0E85">
            <w:pPr>
              <w:pStyle w:val="af4"/>
              <w:ind w:firstLineChars="0" w:firstLine="0"/>
              <w:rPr>
                <w:sz w:val="24"/>
                <w:szCs w:val="24"/>
              </w:rPr>
            </w:pPr>
            <w:r>
              <w:rPr>
                <w:rFonts w:hint="eastAsia"/>
                <w:sz w:val="24"/>
                <w:szCs w:val="24"/>
              </w:rPr>
              <w:t>设备：投影仪、电脑、雨课堂等</w:t>
            </w:r>
            <w:r>
              <w:rPr>
                <w:rFonts w:hint="eastAsia"/>
                <w:sz w:val="24"/>
                <w:szCs w:val="24"/>
              </w:rPr>
              <w:t>APP</w:t>
            </w:r>
          </w:p>
          <w:p w14:paraId="0A9985A0" w14:textId="77777777" w:rsidR="006A157E" w:rsidRDefault="008B0E85">
            <w:pPr>
              <w:pStyle w:val="af4"/>
              <w:ind w:firstLineChars="0" w:firstLine="0"/>
              <w:rPr>
                <w:rFonts w:cs="宋体"/>
                <w:bCs/>
                <w:sz w:val="24"/>
                <w:szCs w:val="24"/>
              </w:rPr>
            </w:pPr>
            <w:r>
              <w:rPr>
                <w:rFonts w:hint="eastAsia"/>
                <w:sz w:val="24"/>
                <w:szCs w:val="24"/>
              </w:rPr>
              <w:t>资料：电子教材、电子教案、多媒体教学课件、教学视频、习题库</w:t>
            </w:r>
          </w:p>
        </w:tc>
      </w:tr>
      <w:tr w:rsidR="006A157E" w14:paraId="6E51F002" w14:textId="77777777">
        <w:tc>
          <w:tcPr>
            <w:tcW w:w="1413" w:type="dxa"/>
            <w:vAlign w:val="center"/>
          </w:tcPr>
          <w:p w14:paraId="4D1034EE" w14:textId="77777777" w:rsidR="006A157E" w:rsidRDefault="008B0E85">
            <w:pPr>
              <w:pStyle w:val="af4"/>
              <w:ind w:firstLineChars="0" w:firstLine="0"/>
              <w:jc w:val="center"/>
              <w:rPr>
                <w:sz w:val="24"/>
                <w:szCs w:val="24"/>
              </w:rPr>
            </w:pPr>
            <w:r>
              <w:rPr>
                <w:rFonts w:hint="eastAsia"/>
                <w:sz w:val="24"/>
                <w:szCs w:val="24"/>
              </w:rPr>
              <w:lastRenderedPageBreak/>
              <w:t>考核评价</w:t>
            </w:r>
          </w:p>
        </w:tc>
        <w:tc>
          <w:tcPr>
            <w:tcW w:w="6925" w:type="dxa"/>
            <w:gridSpan w:val="3"/>
            <w:tcBorders>
              <w:bottom w:val="single" w:sz="4" w:space="0" w:color="auto"/>
            </w:tcBorders>
            <w:vAlign w:val="center"/>
          </w:tcPr>
          <w:p w14:paraId="01CB5DAA" w14:textId="77777777" w:rsidR="006A157E" w:rsidRDefault="008B0E85">
            <w:pPr>
              <w:pStyle w:val="af4"/>
              <w:ind w:firstLineChars="0" w:firstLine="0"/>
              <w:rPr>
                <w:color w:val="000000"/>
                <w:kern w:val="0"/>
                <w:sz w:val="24"/>
                <w:szCs w:val="24"/>
              </w:rPr>
            </w:pPr>
            <w:r>
              <w:rPr>
                <w:rFonts w:hint="eastAsia"/>
                <w:color w:val="000000"/>
                <w:kern w:val="0"/>
                <w:sz w:val="24"/>
                <w:szCs w:val="24"/>
              </w:rPr>
              <w:t>课堂提问：</w:t>
            </w:r>
          </w:p>
          <w:p w14:paraId="71D4F602" w14:textId="77777777" w:rsidR="006A157E" w:rsidRDefault="008B0E85">
            <w:pPr>
              <w:pStyle w:val="af4"/>
              <w:numPr>
                <w:ilvl w:val="0"/>
                <w:numId w:val="29"/>
              </w:numPr>
              <w:ind w:firstLineChars="0"/>
              <w:rPr>
                <w:sz w:val="24"/>
                <w:szCs w:val="24"/>
              </w:rPr>
            </w:pPr>
            <w:r>
              <w:rPr>
                <w:rFonts w:hint="eastAsia"/>
                <w:sz w:val="24"/>
                <w:szCs w:val="24"/>
              </w:rPr>
              <w:t>工程设计含义、设计阶段、设计程序。</w:t>
            </w:r>
          </w:p>
          <w:p w14:paraId="11EE8DDD" w14:textId="77777777" w:rsidR="006A157E" w:rsidRDefault="008B0E85">
            <w:pPr>
              <w:pStyle w:val="af4"/>
              <w:numPr>
                <w:ilvl w:val="0"/>
                <w:numId w:val="29"/>
              </w:numPr>
              <w:ind w:firstLineChars="0"/>
              <w:rPr>
                <w:sz w:val="24"/>
                <w:szCs w:val="24"/>
              </w:rPr>
            </w:pPr>
            <w:r>
              <w:rPr>
                <w:rFonts w:hint="eastAsia"/>
                <w:sz w:val="24"/>
                <w:szCs w:val="24"/>
              </w:rPr>
              <w:t>设计阶段的划分、设计程序、设计招标</w:t>
            </w:r>
            <w:r>
              <w:rPr>
                <w:rFonts w:hint="eastAsia"/>
                <w:sz w:val="24"/>
                <w:szCs w:val="24"/>
              </w:rPr>
              <w:t>.</w:t>
            </w:r>
          </w:p>
          <w:p w14:paraId="07C50751" w14:textId="77777777" w:rsidR="006A157E" w:rsidRDefault="008B0E85">
            <w:pPr>
              <w:pStyle w:val="af4"/>
              <w:numPr>
                <w:ilvl w:val="0"/>
                <w:numId w:val="29"/>
              </w:numPr>
              <w:ind w:firstLineChars="0"/>
              <w:rPr>
                <w:sz w:val="24"/>
                <w:szCs w:val="24"/>
              </w:rPr>
            </w:pPr>
            <w:r>
              <w:rPr>
                <w:rFonts w:hint="eastAsia"/>
                <w:sz w:val="24"/>
                <w:szCs w:val="24"/>
              </w:rPr>
              <w:t>设计管理审计的内容、方法。</w:t>
            </w:r>
          </w:p>
          <w:p w14:paraId="2CB67276" w14:textId="77777777" w:rsidR="006A157E" w:rsidRDefault="008B0E85">
            <w:pPr>
              <w:pStyle w:val="af4"/>
              <w:ind w:firstLineChars="0" w:firstLine="0"/>
              <w:rPr>
                <w:color w:val="000000"/>
                <w:kern w:val="0"/>
                <w:sz w:val="24"/>
                <w:szCs w:val="24"/>
              </w:rPr>
            </w:pPr>
            <w:r>
              <w:rPr>
                <w:rFonts w:hint="eastAsia"/>
                <w:color w:val="000000"/>
                <w:kern w:val="0"/>
                <w:sz w:val="24"/>
                <w:szCs w:val="24"/>
              </w:rPr>
              <w:t>课后作业：</w:t>
            </w:r>
            <w:r>
              <w:rPr>
                <w:rFonts w:hint="eastAsia"/>
                <w:sz w:val="24"/>
                <w:szCs w:val="24"/>
              </w:rPr>
              <w:t>设计招标、应用价值工程评价设计方案。</w:t>
            </w:r>
          </w:p>
        </w:tc>
      </w:tr>
    </w:tbl>
    <w:p w14:paraId="58716015" w14:textId="77777777" w:rsidR="006A157E" w:rsidRDefault="006A157E">
      <w:pPr>
        <w:pStyle w:val="af4"/>
        <w:ind w:firstLine="560"/>
      </w:pPr>
    </w:p>
    <w:p w14:paraId="107FDA14" w14:textId="77777777" w:rsidR="006A157E" w:rsidRDefault="008B0E85">
      <w:pPr>
        <w:pStyle w:val="a3"/>
      </w:pPr>
      <w:r>
        <w:br w:type="page"/>
      </w:r>
    </w:p>
    <w:p w14:paraId="13DDD994" w14:textId="77777777" w:rsidR="006A157E" w:rsidRDefault="008B0E85">
      <w:pPr>
        <w:pStyle w:val="a3"/>
        <w:rPr>
          <w:sz w:val="24"/>
          <w:szCs w:val="24"/>
        </w:rPr>
      </w:pPr>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t>6</w:t>
      </w:r>
      <w:r>
        <w:fldChar w:fldCharType="end"/>
      </w:r>
      <w:r>
        <w:rPr>
          <w:rFonts w:hint="eastAsia"/>
        </w:rPr>
        <w:t>课程任务</w:t>
      </w:r>
      <w:r>
        <w:t>5</w:t>
      </w:r>
      <w:r>
        <w:t>教学设计表</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819"/>
        <w:gridCol w:w="1134"/>
        <w:gridCol w:w="975"/>
      </w:tblGrid>
      <w:tr w:rsidR="006A157E" w14:paraId="49662FB7" w14:textId="77777777">
        <w:trPr>
          <w:tblHeader/>
          <w:jc w:val="center"/>
        </w:trPr>
        <w:tc>
          <w:tcPr>
            <w:tcW w:w="1413" w:type="dxa"/>
            <w:shd w:val="clear" w:color="auto" w:fill="D9D9D9"/>
            <w:vAlign w:val="center"/>
          </w:tcPr>
          <w:p w14:paraId="40F0D1F7" w14:textId="77777777" w:rsidR="006A157E" w:rsidRDefault="008B0E85">
            <w:pPr>
              <w:pStyle w:val="af4"/>
              <w:ind w:firstLineChars="0" w:firstLine="0"/>
              <w:jc w:val="center"/>
              <w:rPr>
                <w:rFonts w:cs="宋体"/>
                <w:bCs/>
                <w:kern w:val="0"/>
                <w:sz w:val="24"/>
                <w:szCs w:val="24"/>
              </w:rPr>
            </w:pPr>
            <w:r>
              <w:rPr>
                <w:rFonts w:hint="eastAsia"/>
                <w:sz w:val="24"/>
                <w:szCs w:val="24"/>
              </w:rPr>
              <w:t>课程任务</w:t>
            </w:r>
            <w:r>
              <w:rPr>
                <w:rFonts w:hint="eastAsia"/>
                <w:sz w:val="24"/>
                <w:szCs w:val="24"/>
              </w:rPr>
              <w:t>5</w:t>
            </w:r>
          </w:p>
        </w:tc>
        <w:tc>
          <w:tcPr>
            <w:tcW w:w="4819" w:type="dxa"/>
            <w:shd w:val="clear" w:color="auto" w:fill="D9D9D9"/>
            <w:vAlign w:val="center"/>
          </w:tcPr>
          <w:p w14:paraId="71B3CA58" w14:textId="77777777" w:rsidR="006A157E" w:rsidRDefault="008B0E85">
            <w:pPr>
              <w:pStyle w:val="af4"/>
              <w:ind w:firstLineChars="0" w:firstLine="0"/>
              <w:jc w:val="center"/>
              <w:rPr>
                <w:rFonts w:cs="宋体"/>
                <w:bCs/>
                <w:kern w:val="0"/>
                <w:sz w:val="24"/>
                <w:szCs w:val="24"/>
              </w:rPr>
            </w:pPr>
            <w:r>
              <w:rPr>
                <w:rFonts w:hint="eastAsia"/>
                <w:sz w:val="24"/>
                <w:szCs w:val="24"/>
              </w:rPr>
              <w:t>建设项目发包阶段工程造价造价管理与审计</w:t>
            </w:r>
          </w:p>
        </w:tc>
        <w:tc>
          <w:tcPr>
            <w:tcW w:w="1134" w:type="dxa"/>
            <w:shd w:val="clear" w:color="auto" w:fill="D9D9D9"/>
            <w:vAlign w:val="center"/>
          </w:tcPr>
          <w:p w14:paraId="1966751A" w14:textId="77777777" w:rsidR="006A157E" w:rsidRDefault="008B0E85">
            <w:pPr>
              <w:pStyle w:val="af4"/>
              <w:ind w:firstLineChars="0" w:firstLine="0"/>
              <w:jc w:val="center"/>
              <w:rPr>
                <w:sz w:val="24"/>
                <w:szCs w:val="24"/>
              </w:rPr>
            </w:pPr>
            <w:r>
              <w:rPr>
                <w:rFonts w:hint="eastAsia"/>
                <w:sz w:val="24"/>
                <w:szCs w:val="24"/>
              </w:rPr>
              <w:t>学时</w:t>
            </w:r>
            <w:r>
              <w:rPr>
                <w:rFonts w:hint="eastAsia"/>
                <w:sz w:val="24"/>
                <w:szCs w:val="24"/>
              </w:rPr>
              <w:t>H</w:t>
            </w:r>
          </w:p>
        </w:tc>
        <w:tc>
          <w:tcPr>
            <w:tcW w:w="975" w:type="dxa"/>
            <w:shd w:val="clear" w:color="auto" w:fill="D9D9D9"/>
            <w:vAlign w:val="center"/>
          </w:tcPr>
          <w:p w14:paraId="0AA725EA" w14:textId="77777777" w:rsidR="006A157E" w:rsidRDefault="008B0E85">
            <w:pPr>
              <w:pStyle w:val="af4"/>
              <w:ind w:firstLineChars="0" w:firstLine="0"/>
              <w:jc w:val="center"/>
              <w:rPr>
                <w:sz w:val="24"/>
                <w:szCs w:val="24"/>
              </w:rPr>
            </w:pPr>
            <w:r>
              <w:rPr>
                <w:rFonts w:hint="eastAsia"/>
                <w:sz w:val="24"/>
                <w:szCs w:val="24"/>
              </w:rPr>
              <w:t>8</w:t>
            </w:r>
          </w:p>
        </w:tc>
      </w:tr>
      <w:tr w:rsidR="006A157E" w14:paraId="701CD17F" w14:textId="77777777">
        <w:trPr>
          <w:jc w:val="center"/>
        </w:trPr>
        <w:tc>
          <w:tcPr>
            <w:tcW w:w="1413" w:type="dxa"/>
            <w:vAlign w:val="center"/>
          </w:tcPr>
          <w:p w14:paraId="704151AD" w14:textId="77777777" w:rsidR="006A157E" w:rsidRDefault="008B0E85">
            <w:pPr>
              <w:pStyle w:val="af4"/>
              <w:ind w:firstLineChars="0" w:firstLine="0"/>
              <w:jc w:val="center"/>
              <w:rPr>
                <w:bCs/>
                <w:sz w:val="24"/>
                <w:szCs w:val="24"/>
              </w:rPr>
            </w:pPr>
            <w:r>
              <w:rPr>
                <w:rFonts w:hint="eastAsia"/>
                <w:sz w:val="24"/>
                <w:szCs w:val="24"/>
              </w:rPr>
              <w:t>教学目标</w:t>
            </w:r>
          </w:p>
        </w:tc>
        <w:tc>
          <w:tcPr>
            <w:tcW w:w="6928" w:type="dxa"/>
            <w:gridSpan w:val="3"/>
          </w:tcPr>
          <w:p w14:paraId="14E73DA8" w14:textId="77777777" w:rsidR="006A157E" w:rsidRDefault="008B0E85">
            <w:pPr>
              <w:pStyle w:val="af4"/>
              <w:numPr>
                <w:ilvl w:val="0"/>
                <w:numId w:val="30"/>
              </w:numPr>
              <w:ind w:firstLineChars="0"/>
              <w:rPr>
                <w:sz w:val="24"/>
                <w:szCs w:val="24"/>
              </w:rPr>
            </w:pPr>
            <w:r>
              <w:rPr>
                <w:rFonts w:hint="eastAsia"/>
                <w:sz w:val="24"/>
                <w:szCs w:val="24"/>
              </w:rPr>
              <w:t>明确工程招标投标的概念、范围、施工投标报价方法、工程合同价格确定的方式。</w:t>
            </w:r>
          </w:p>
          <w:p w14:paraId="0635076A" w14:textId="77777777" w:rsidR="006A157E" w:rsidRDefault="008B0E85">
            <w:pPr>
              <w:pStyle w:val="af4"/>
              <w:numPr>
                <w:ilvl w:val="0"/>
                <w:numId w:val="30"/>
              </w:numPr>
              <w:ind w:firstLineChars="0"/>
              <w:rPr>
                <w:sz w:val="24"/>
                <w:szCs w:val="24"/>
              </w:rPr>
            </w:pPr>
            <w:r>
              <w:rPr>
                <w:rFonts w:hint="eastAsia"/>
                <w:sz w:val="24"/>
                <w:szCs w:val="24"/>
              </w:rPr>
              <w:t>掌握工程合同价格的不同定价方式。</w:t>
            </w:r>
          </w:p>
          <w:p w14:paraId="3B6A1585" w14:textId="77777777" w:rsidR="006A157E" w:rsidRDefault="008B0E85">
            <w:pPr>
              <w:pStyle w:val="af4"/>
              <w:numPr>
                <w:ilvl w:val="0"/>
                <w:numId w:val="30"/>
              </w:numPr>
              <w:ind w:firstLineChars="0"/>
              <w:rPr>
                <w:sz w:val="24"/>
                <w:szCs w:val="24"/>
              </w:rPr>
            </w:pPr>
            <w:r>
              <w:rPr>
                <w:rFonts w:hint="eastAsia"/>
                <w:sz w:val="24"/>
                <w:szCs w:val="24"/>
              </w:rPr>
              <w:t>明确施工招标单位、投标单位应具备的条件。</w:t>
            </w:r>
          </w:p>
          <w:p w14:paraId="6FC86901" w14:textId="77777777" w:rsidR="006A157E" w:rsidRDefault="008B0E85">
            <w:pPr>
              <w:pStyle w:val="af4"/>
              <w:numPr>
                <w:ilvl w:val="0"/>
                <w:numId w:val="30"/>
              </w:numPr>
              <w:ind w:firstLineChars="0"/>
              <w:rPr>
                <w:sz w:val="24"/>
                <w:szCs w:val="24"/>
              </w:rPr>
            </w:pPr>
            <w:r>
              <w:rPr>
                <w:rFonts w:hint="eastAsia"/>
                <w:sz w:val="24"/>
                <w:szCs w:val="24"/>
              </w:rPr>
              <w:t>明确工程量清单作用、内容、编制步骤、计价方法与程序。</w:t>
            </w:r>
          </w:p>
          <w:p w14:paraId="76713575" w14:textId="77777777" w:rsidR="006A157E" w:rsidRDefault="008B0E85">
            <w:pPr>
              <w:pStyle w:val="af4"/>
              <w:numPr>
                <w:ilvl w:val="0"/>
                <w:numId w:val="30"/>
              </w:numPr>
              <w:ind w:firstLineChars="0"/>
              <w:rPr>
                <w:sz w:val="24"/>
                <w:szCs w:val="24"/>
              </w:rPr>
            </w:pPr>
            <w:r>
              <w:rPr>
                <w:rFonts w:hint="eastAsia"/>
                <w:sz w:val="24"/>
                <w:szCs w:val="24"/>
              </w:rPr>
              <w:t>明确发承包阶段审计的目标。</w:t>
            </w:r>
          </w:p>
        </w:tc>
      </w:tr>
      <w:tr w:rsidR="006A157E" w14:paraId="0E7D77BA" w14:textId="77777777">
        <w:trPr>
          <w:jc w:val="center"/>
        </w:trPr>
        <w:tc>
          <w:tcPr>
            <w:tcW w:w="1413" w:type="dxa"/>
            <w:vAlign w:val="center"/>
          </w:tcPr>
          <w:p w14:paraId="1C9DE90E" w14:textId="77777777" w:rsidR="006A157E" w:rsidRDefault="008B0E85">
            <w:pPr>
              <w:pStyle w:val="af4"/>
              <w:ind w:firstLineChars="0" w:firstLine="0"/>
              <w:jc w:val="center"/>
              <w:rPr>
                <w:sz w:val="24"/>
                <w:szCs w:val="24"/>
              </w:rPr>
            </w:pPr>
            <w:r>
              <w:rPr>
                <w:rFonts w:hint="eastAsia"/>
                <w:sz w:val="24"/>
                <w:szCs w:val="24"/>
              </w:rPr>
              <w:t>教学内容</w:t>
            </w:r>
          </w:p>
        </w:tc>
        <w:tc>
          <w:tcPr>
            <w:tcW w:w="6928" w:type="dxa"/>
            <w:gridSpan w:val="3"/>
          </w:tcPr>
          <w:p w14:paraId="7102718F" w14:textId="77777777" w:rsidR="006A157E" w:rsidRDefault="008B0E85">
            <w:pPr>
              <w:pStyle w:val="af4"/>
              <w:numPr>
                <w:ilvl w:val="0"/>
                <w:numId w:val="31"/>
              </w:numPr>
              <w:ind w:firstLineChars="0"/>
              <w:rPr>
                <w:sz w:val="24"/>
                <w:szCs w:val="24"/>
              </w:rPr>
            </w:pPr>
            <w:r>
              <w:rPr>
                <w:rFonts w:hint="eastAsia"/>
                <w:sz w:val="24"/>
                <w:szCs w:val="24"/>
              </w:rPr>
              <w:t>建设工程招标投标的范围、招标投标对工程造价的影响。</w:t>
            </w:r>
          </w:p>
          <w:p w14:paraId="05CB72FD" w14:textId="77777777" w:rsidR="006A157E" w:rsidRDefault="008B0E85">
            <w:pPr>
              <w:pStyle w:val="af4"/>
              <w:numPr>
                <w:ilvl w:val="0"/>
                <w:numId w:val="31"/>
              </w:numPr>
              <w:ind w:firstLineChars="0"/>
              <w:rPr>
                <w:sz w:val="24"/>
                <w:szCs w:val="24"/>
              </w:rPr>
            </w:pPr>
            <w:r>
              <w:rPr>
                <w:rFonts w:hint="eastAsia"/>
                <w:sz w:val="24"/>
                <w:szCs w:val="24"/>
              </w:rPr>
              <w:t>工程合同价格的固定总价、固定单价、可调总价、可调单价、成本加酬金价。</w:t>
            </w:r>
          </w:p>
          <w:p w14:paraId="69070716" w14:textId="77777777" w:rsidR="006A157E" w:rsidRDefault="008B0E85">
            <w:pPr>
              <w:pStyle w:val="af4"/>
              <w:numPr>
                <w:ilvl w:val="0"/>
                <w:numId w:val="31"/>
              </w:numPr>
              <w:ind w:firstLineChars="0"/>
              <w:rPr>
                <w:sz w:val="24"/>
                <w:szCs w:val="24"/>
              </w:rPr>
            </w:pPr>
            <w:r>
              <w:rPr>
                <w:rFonts w:hint="eastAsia"/>
                <w:sz w:val="24"/>
                <w:szCs w:val="24"/>
              </w:rPr>
              <w:t>招标工程的标底价格。</w:t>
            </w:r>
          </w:p>
          <w:p w14:paraId="4DA7B327" w14:textId="77777777" w:rsidR="006A157E" w:rsidRDefault="008B0E85">
            <w:pPr>
              <w:pStyle w:val="af4"/>
              <w:numPr>
                <w:ilvl w:val="0"/>
                <w:numId w:val="31"/>
              </w:numPr>
              <w:ind w:firstLineChars="0"/>
              <w:rPr>
                <w:sz w:val="24"/>
                <w:szCs w:val="24"/>
              </w:rPr>
            </w:pPr>
            <w:r>
              <w:rPr>
                <w:rFonts w:hint="eastAsia"/>
                <w:sz w:val="24"/>
                <w:szCs w:val="24"/>
              </w:rPr>
              <w:t>工程量清单概念、内容、编制、计价方法与程序、基本原理。</w:t>
            </w:r>
          </w:p>
          <w:p w14:paraId="3590C90B" w14:textId="77777777" w:rsidR="006A157E" w:rsidRDefault="008B0E85">
            <w:pPr>
              <w:pStyle w:val="af4"/>
              <w:numPr>
                <w:ilvl w:val="0"/>
                <w:numId w:val="31"/>
              </w:numPr>
              <w:ind w:firstLineChars="0"/>
              <w:rPr>
                <w:sz w:val="24"/>
                <w:szCs w:val="24"/>
              </w:rPr>
            </w:pPr>
            <w:r>
              <w:rPr>
                <w:rFonts w:hint="eastAsia"/>
                <w:sz w:val="24"/>
                <w:szCs w:val="24"/>
              </w:rPr>
              <w:t>发承包阶段审计的内容、方法、思路、要点与常见问题。</w:t>
            </w:r>
          </w:p>
        </w:tc>
      </w:tr>
      <w:tr w:rsidR="006A157E" w14:paraId="03126194" w14:textId="77777777">
        <w:trPr>
          <w:jc w:val="center"/>
        </w:trPr>
        <w:tc>
          <w:tcPr>
            <w:tcW w:w="1413" w:type="dxa"/>
            <w:vAlign w:val="center"/>
          </w:tcPr>
          <w:p w14:paraId="7E66CE0B" w14:textId="77777777" w:rsidR="006A157E" w:rsidRDefault="008B0E85">
            <w:pPr>
              <w:pStyle w:val="af4"/>
              <w:ind w:firstLineChars="0" w:firstLine="0"/>
              <w:jc w:val="center"/>
              <w:rPr>
                <w:sz w:val="24"/>
                <w:szCs w:val="24"/>
              </w:rPr>
            </w:pPr>
            <w:r>
              <w:rPr>
                <w:rFonts w:hint="eastAsia"/>
                <w:sz w:val="24"/>
                <w:szCs w:val="24"/>
              </w:rPr>
              <w:t>重点难点</w:t>
            </w:r>
          </w:p>
        </w:tc>
        <w:tc>
          <w:tcPr>
            <w:tcW w:w="6928" w:type="dxa"/>
            <w:gridSpan w:val="3"/>
            <w:vAlign w:val="center"/>
          </w:tcPr>
          <w:p w14:paraId="48FB7408" w14:textId="77777777" w:rsidR="006A157E" w:rsidRDefault="008B0E85">
            <w:pPr>
              <w:pStyle w:val="af4"/>
              <w:numPr>
                <w:ilvl w:val="0"/>
                <w:numId w:val="32"/>
              </w:numPr>
              <w:ind w:firstLineChars="0"/>
              <w:rPr>
                <w:sz w:val="24"/>
                <w:szCs w:val="24"/>
              </w:rPr>
            </w:pPr>
            <w:r>
              <w:rPr>
                <w:rFonts w:hint="eastAsia"/>
                <w:sz w:val="24"/>
                <w:szCs w:val="24"/>
              </w:rPr>
              <w:t>教学重点：工程合同价格的不同定价方式。工程量清单编制、计价方法与程序。</w:t>
            </w:r>
          </w:p>
          <w:p w14:paraId="719F3071" w14:textId="77777777" w:rsidR="006A157E" w:rsidRDefault="008B0E85">
            <w:pPr>
              <w:pStyle w:val="af4"/>
              <w:numPr>
                <w:ilvl w:val="0"/>
                <w:numId w:val="32"/>
              </w:numPr>
              <w:ind w:firstLineChars="0"/>
              <w:rPr>
                <w:sz w:val="24"/>
                <w:szCs w:val="24"/>
              </w:rPr>
            </w:pPr>
            <w:r>
              <w:rPr>
                <w:rFonts w:hint="eastAsia"/>
                <w:sz w:val="24"/>
                <w:szCs w:val="24"/>
              </w:rPr>
              <w:t>教学难点：工程合同价格的不同定价方式。工程量清单编制、计价方法与程序。通过实例和习题进行讲解。</w:t>
            </w:r>
          </w:p>
        </w:tc>
      </w:tr>
      <w:tr w:rsidR="006A157E" w14:paraId="5DA6C6E5" w14:textId="77777777">
        <w:trPr>
          <w:jc w:val="center"/>
        </w:trPr>
        <w:tc>
          <w:tcPr>
            <w:tcW w:w="1413" w:type="dxa"/>
            <w:vAlign w:val="center"/>
          </w:tcPr>
          <w:p w14:paraId="73362E6C" w14:textId="77777777" w:rsidR="006A157E" w:rsidRDefault="008B0E85">
            <w:pPr>
              <w:pStyle w:val="af4"/>
              <w:ind w:firstLineChars="0" w:firstLine="0"/>
              <w:jc w:val="center"/>
              <w:rPr>
                <w:sz w:val="24"/>
                <w:szCs w:val="24"/>
              </w:rPr>
            </w:pPr>
            <w:r>
              <w:rPr>
                <w:rFonts w:hint="eastAsia"/>
                <w:sz w:val="24"/>
                <w:szCs w:val="24"/>
              </w:rPr>
              <w:t>教学实施</w:t>
            </w:r>
          </w:p>
          <w:p w14:paraId="009FE644" w14:textId="77777777" w:rsidR="006A157E" w:rsidRDefault="008B0E85">
            <w:pPr>
              <w:pStyle w:val="af4"/>
              <w:ind w:firstLineChars="0" w:firstLine="0"/>
              <w:jc w:val="center"/>
              <w:rPr>
                <w:sz w:val="24"/>
                <w:szCs w:val="24"/>
              </w:rPr>
            </w:pPr>
            <w:r>
              <w:rPr>
                <w:rFonts w:hint="eastAsia"/>
                <w:sz w:val="24"/>
                <w:szCs w:val="24"/>
              </w:rPr>
              <w:t>建议</w:t>
            </w:r>
          </w:p>
        </w:tc>
        <w:tc>
          <w:tcPr>
            <w:tcW w:w="6928" w:type="dxa"/>
            <w:gridSpan w:val="3"/>
            <w:vAlign w:val="center"/>
          </w:tcPr>
          <w:p w14:paraId="11518105" w14:textId="77777777" w:rsidR="006A157E" w:rsidRDefault="008B0E85">
            <w:pPr>
              <w:pStyle w:val="af4"/>
              <w:numPr>
                <w:ilvl w:val="0"/>
                <w:numId w:val="33"/>
              </w:numPr>
              <w:ind w:firstLineChars="0"/>
              <w:rPr>
                <w:sz w:val="24"/>
                <w:szCs w:val="24"/>
              </w:rPr>
            </w:pPr>
            <w:r>
              <w:rPr>
                <w:rFonts w:hint="eastAsia"/>
                <w:sz w:val="24"/>
                <w:szCs w:val="24"/>
              </w:rPr>
              <w:t>理论讲述建设工程招标投标的范围、招标投标对工程造价的影响。时间</w:t>
            </w:r>
            <w:r>
              <w:rPr>
                <w:rFonts w:hint="eastAsia"/>
                <w:sz w:val="24"/>
                <w:szCs w:val="24"/>
              </w:rPr>
              <w:t>2H</w:t>
            </w:r>
            <w:r>
              <w:rPr>
                <w:rFonts w:hint="eastAsia"/>
                <w:sz w:val="24"/>
                <w:szCs w:val="24"/>
              </w:rPr>
              <w:t>。</w:t>
            </w:r>
          </w:p>
          <w:p w14:paraId="7ECF46C6" w14:textId="77777777" w:rsidR="006A157E" w:rsidRDefault="008B0E85">
            <w:pPr>
              <w:pStyle w:val="af4"/>
              <w:numPr>
                <w:ilvl w:val="0"/>
                <w:numId w:val="33"/>
              </w:numPr>
              <w:ind w:firstLineChars="0"/>
              <w:rPr>
                <w:sz w:val="24"/>
                <w:szCs w:val="24"/>
              </w:rPr>
            </w:pPr>
            <w:r>
              <w:rPr>
                <w:rFonts w:hint="eastAsia"/>
                <w:sz w:val="24"/>
                <w:szCs w:val="24"/>
              </w:rPr>
              <w:t>理论讲述工程合同价格的固定总价、固定单价、可调总价、可调单价、成本加酬金价。时间</w:t>
            </w:r>
            <w:r>
              <w:rPr>
                <w:rFonts w:hint="eastAsia"/>
                <w:sz w:val="24"/>
                <w:szCs w:val="24"/>
              </w:rPr>
              <w:t>2H</w:t>
            </w:r>
            <w:r>
              <w:rPr>
                <w:rFonts w:hint="eastAsia"/>
                <w:sz w:val="24"/>
                <w:szCs w:val="24"/>
              </w:rPr>
              <w:t>。</w:t>
            </w:r>
          </w:p>
          <w:p w14:paraId="70DB1AD7" w14:textId="77777777" w:rsidR="006A157E" w:rsidRDefault="008B0E85">
            <w:pPr>
              <w:pStyle w:val="af4"/>
              <w:numPr>
                <w:ilvl w:val="0"/>
                <w:numId w:val="33"/>
              </w:numPr>
              <w:ind w:firstLineChars="0"/>
              <w:rPr>
                <w:sz w:val="24"/>
                <w:szCs w:val="24"/>
              </w:rPr>
            </w:pPr>
            <w:r>
              <w:rPr>
                <w:rFonts w:hint="eastAsia"/>
                <w:sz w:val="24"/>
                <w:szCs w:val="24"/>
              </w:rPr>
              <w:t>实例讲述招标工程的标底价格。可以列举一级、二级造价师考证案例题讲授，时间</w:t>
            </w:r>
            <w:r>
              <w:rPr>
                <w:rFonts w:hint="eastAsia"/>
                <w:sz w:val="24"/>
                <w:szCs w:val="24"/>
              </w:rPr>
              <w:t>2H</w:t>
            </w:r>
            <w:r>
              <w:rPr>
                <w:rFonts w:hint="eastAsia"/>
                <w:sz w:val="24"/>
                <w:szCs w:val="24"/>
              </w:rPr>
              <w:t>。</w:t>
            </w:r>
          </w:p>
          <w:p w14:paraId="20A1AAE9" w14:textId="77777777" w:rsidR="006A157E" w:rsidRDefault="008B0E85">
            <w:pPr>
              <w:pStyle w:val="af4"/>
              <w:numPr>
                <w:ilvl w:val="0"/>
                <w:numId w:val="33"/>
              </w:numPr>
              <w:ind w:firstLineChars="0"/>
              <w:rPr>
                <w:sz w:val="24"/>
                <w:szCs w:val="24"/>
              </w:rPr>
            </w:pPr>
            <w:r>
              <w:rPr>
                <w:rFonts w:hint="eastAsia"/>
                <w:sz w:val="24"/>
                <w:szCs w:val="24"/>
              </w:rPr>
              <w:t>理论讲述工程量清单概念、内容、编制、计价方法与程序、基本原理。时间</w:t>
            </w:r>
            <w:r>
              <w:rPr>
                <w:rFonts w:hint="eastAsia"/>
                <w:sz w:val="24"/>
                <w:szCs w:val="24"/>
              </w:rPr>
              <w:t>1H</w:t>
            </w:r>
            <w:r>
              <w:rPr>
                <w:rFonts w:hint="eastAsia"/>
                <w:sz w:val="24"/>
                <w:szCs w:val="24"/>
              </w:rPr>
              <w:t>。</w:t>
            </w:r>
          </w:p>
          <w:p w14:paraId="75266969" w14:textId="77777777" w:rsidR="006A157E" w:rsidRDefault="008B0E85">
            <w:pPr>
              <w:pStyle w:val="af4"/>
              <w:numPr>
                <w:ilvl w:val="0"/>
                <w:numId w:val="33"/>
              </w:numPr>
              <w:ind w:firstLineChars="0"/>
              <w:rPr>
                <w:sz w:val="24"/>
                <w:szCs w:val="24"/>
              </w:rPr>
            </w:pPr>
            <w:r>
              <w:rPr>
                <w:rFonts w:hint="eastAsia"/>
                <w:sz w:val="24"/>
                <w:szCs w:val="24"/>
              </w:rPr>
              <w:t>实例讲述发承包阶段审计的目标、思路与方法与常见问题。时间</w:t>
            </w:r>
            <w:r>
              <w:rPr>
                <w:rFonts w:hint="eastAsia"/>
                <w:sz w:val="24"/>
                <w:szCs w:val="24"/>
              </w:rPr>
              <w:t>1H</w:t>
            </w:r>
            <w:r>
              <w:rPr>
                <w:rFonts w:hint="eastAsia"/>
                <w:sz w:val="24"/>
                <w:szCs w:val="24"/>
              </w:rPr>
              <w:t>。</w:t>
            </w:r>
          </w:p>
        </w:tc>
      </w:tr>
      <w:tr w:rsidR="006A157E" w14:paraId="1A155D2B" w14:textId="77777777">
        <w:trPr>
          <w:jc w:val="center"/>
        </w:trPr>
        <w:tc>
          <w:tcPr>
            <w:tcW w:w="1413" w:type="dxa"/>
            <w:vAlign w:val="center"/>
          </w:tcPr>
          <w:p w14:paraId="622932CE" w14:textId="77777777" w:rsidR="006A157E" w:rsidRDefault="008B0E85">
            <w:pPr>
              <w:pStyle w:val="af4"/>
              <w:ind w:firstLineChars="0" w:firstLine="0"/>
              <w:jc w:val="center"/>
              <w:rPr>
                <w:sz w:val="24"/>
                <w:szCs w:val="24"/>
              </w:rPr>
            </w:pPr>
            <w:r>
              <w:rPr>
                <w:rFonts w:hint="eastAsia"/>
                <w:sz w:val="24"/>
                <w:szCs w:val="24"/>
              </w:rPr>
              <w:t>教学资源</w:t>
            </w:r>
          </w:p>
        </w:tc>
        <w:tc>
          <w:tcPr>
            <w:tcW w:w="6928" w:type="dxa"/>
            <w:gridSpan w:val="3"/>
            <w:vAlign w:val="center"/>
          </w:tcPr>
          <w:p w14:paraId="618EED17" w14:textId="77777777" w:rsidR="006A157E" w:rsidRDefault="008B0E85">
            <w:pPr>
              <w:pStyle w:val="af4"/>
              <w:ind w:firstLineChars="0" w:firstLine="0"/>
              <w:rPr>
                <w:sz w:val="24"/>
                <w:szCs w:val="24"/>
              </w:rPr>
            </w:pPr>
            <w:r>
              <w:rPr>
                <w:rFonts w:hint="eastAsia"/>
                <w:sz w:val="24"/>
                <w:szCs w:val="24"/>
              </w:rPr>
              <w:t>场地：多媒体教室</w:t>
            </w:r>
          </w:p>
          <w:p w14:paraId="432A668B" w14:textId="77777777" w:rsidR="006A157E" w:rsidRDefault="008B0E85">
            <w:pPr>
              <w:pStyle w:val="af4"/>
              <w:ind w:firstLineChars="0" w:firstLine="0"/>
              <w:rPr>
                <w:sz w:val="24"/>
                <w:szCs w:val="24"/>
              </w:rPr>
            </w:pPr>
            <w:r>
              <w:rPr>
                <w:rFonts w:hint="eastAsia"/>
                <w:sz w:val="24"/>
                <w:szCs w:val="24"/>
              </w:rPr>
              <w:t>设备：投影仪、电脑、雨课堂等</w:t>
            </w:r>
            <w:r>
              <w:rPr>
                <w:rFonts w:hint="eastAsia"/>
                <w:sz w:val="24"/>
                <w:szCs w:val="24"/>
              </w:rPr>
              <w:t>APP</w:t>
            </w:r>
          </w:p>
          <w:p w14:paraId="4CACBE82" w14:textId="77777777" w:rsidR="006A157E" w:rsidRDefault="008B0E85">
            <w:pPr>
              <w:pStyle w:val="af4"/>
              <w:ind w:firstLineChars="0" w:firstLine="0"/>
              <w:rPr>
                <w:sz w:val="24"/>
                <w:szCs w:val="24"/>
              </w:rPr>
            </w:pPr>
            <w:r>
              <w:rPr>
                <w:rFonts w:hint="eastAsia"/>
                <w:sz w:val="24"/>
                <w:szCs w:val="24"/>
              </w:rPr>
              <w:lastRenderedPageBreak/>
              <w:t>资料：电子教材、电子教案、多媒体教学课件、教学视频、习题库</w:t>
            </w:r>
          </w:p>
        </w:tc>
      </w:tr>
      <w:tr w:rsidR="006A157E" w14:paraId="0C01CEA7" w14:textId="77777777">
        <w:trPr>
          <w:jc w:val="center"/>
        </w:trPr>
        <w:tc>
          <w:tcPr>
            <w:tcW w:w="1413" w:type="dxa"/>
            <w:vAlign w:val="center"/>
          </w:tcPr>
          <w:p w14:paraId="40A3E93A" w14:textId="77777777" w:rsidR="006A157E" w:rsidRDefault="008B0E85">
            <w:pPr>
              <w:pStyle w:val="af4"/>
              <w:ind w:firstLineChars="0" w:firstLine="0"/>
              <w:jc w:val="center"/>
              <w:rPr>
                <w:sz w:val="24"/>
                <w:szCs w:val="24"/>
              </w:rPr>
            </w:pPr>
            <w:r>
              <w:rPr>
                <w:rFonts w:hint="eastAsia"/>
                <w:sz w:val="24"/>
                <w:szCs w:val="24"/>
              </w:rPr>
              <w:lastRenderedPageBreak/>
              <w:t>考核评价</w:t>
            </w:r>
          </w:p>
        </w:tc>
        <w:tc>
          <w:tcPr>
            <w:tcW w:w="6928" w:type="dxa"/>
            <w:gridSpan w:val="3"/>
            <w:tcBorders>
              <w:bottom w:val="single" w:sz="4" w:space="0" w:color="auto"/>
            </w:tcBorders>
            <w:vAlign w:val="center"/>
          </w:tcPr>
          <w:p w14:paraId="6B372F28" w14:textId="77777777" w:rsidR="006A157E" w:rsidRDefault="008B0E85">
            <w:pPr>
              <w:pStyle w:val="af4"/>
              <w:ind w:firstLineChars="0" w:firstLine="0"/>
              <w:rPr>
                <w:color w:val="000000"/>
                <w:kern w:val="0"/>
                <w:sz w:val="24"/>
                <w:szCs w:val="24"/>
              </w:rPr>
            </w:pPr>
            <w:r>
              <w:rPr>
                <w:rFonts w:hint="eastAsia"/>
                <w:color w:val="000000"/>
                <w:kern w:val="0"/>
                <w:sz w:val="24"/>
                <w:szCs w:val="24"/>
              </w:rPr>
              <w:t>课堂提问：</w:t>
            </w:r>
          </w:p>
          <w:p w14:paraId="3F19109C" w14:textId="77777777" w:rsidR="006A157E" w:rsidRDefault="008B0E85">
            <w:pPr>
              <w:pStyle w:val="af4"/>
              <w:numPr>
                <w:ilvl w:val="0"/>
                <w:numId w:val="34"/>
              </w:numPr>
              <w:ind w:firstLineChars="0"/>
              <w:rPr>
                <w:sz w:val="24"/>
                <w:szCs w:val="24"/>
              </w:rPr>
            </w:pPr>
            <w:r>
              <w:rPr>
                <w:rFonts w:hint="eastAsia"/>
                <w:sz w:val="24"/>
                <w:szCs w:val="24"/>
              </w:rPr>
              <w:t>工程合同价格的不同定价方式。</w:t>
            </w:r>
          </w:p>
          <w:p w14:paraId="3F9F0CE9" w14:textId="77777777" w:rsidR="006A157E" w:rsidRDefault="008B0E85">
            <w:pPr>
              <w:pStyle w:val="af4"/>
              <w:numPr>
                <w:ilvl w:val="0"/>
                <w:numId w:val="34"/>
              </w:numPr>
              <w:ind w:firstLineChars="0"/>
              <w:rPr>
                <w:sz w:val="24"/>
                <w:szCs w:val="24"/>
              </w:rPr>
            </w:pPr>
            <w:r>
              <w:rPr>
                <w:rFonts w:hint="eastAsia"/>
                <w:sz w:val="24"/>
                <w:szCs w:val="24"/>
              </w:rPr>
              <w:t>工程量清单编制、计价方法与程序。</w:t>
            </w:r>
          </w:p>
          <w:p w14:paraId="53BF111F" w14:textId="77777777" w:rsidR="006A157E" w:rsidRDefault="008B0E85">
            <w:pPr>
              <w:pStyle w:val="af4"/>
              <w:numPr>
                <w:ilvl w:val="0"/>
                <w:numId w:val="34"/>
              </w:numPr>
              <w:ind w:firstLineChars="0"/>
              <w:rPr>
                <w:sz w:val="24"/>
                <w:szCs w:val="24"/>
              </w:rPr>
            </w:pPr>
            <w:r>
              <w:rPr>
                <w:rFonts w:hint="eastAsia"/>
                <w:sz w:val="24"/>
                <w:szCs w:val="24"/>
              </w:rPr>
              <w:t>发承包阶段审计的目标、思路与方法。</w:t>
            </w:r>
          </w:p>
          <w:p w14:paraId="6400C13B" w14:textId="77777777" w:rsidR="006A157E" w:rsidRDefault="008B0E85">
            <w:pPr>
              <w:pStyle w:val="af4"/>
              <w:ind w:firstLineChars="0" w:firstLine="0"/>
              <w:rPr>
                <w:color w:val="000000"/>
                <w:kern w:val="0"/>
                <w:sz w:val="24"/>
                <w:szCs w:val="24"/>
              </w:rPr>
            </w:pPr>
            <w:r>
              <w:rPr>
                <w:rFonts w:hint="eastAsia"/>
                <w:color w:val="000000"/>
                <w:kern w:val="0"/>
                <w:sz w:val="24"/>
                <w:szCs w:val="24"/>
              </w:rPr>
              <w:t>课后作业：</w:t>
            </w:r>
            <w:r>
              <w:rPr>
                <w:rFonts w:hint="eastAsia"/>
                <w:sz w:val="24"/>
                <w:szCs w:val="24"/>
              </w:rPr>
              <w:t>招标工程的标底价格</w:t>
            </w:r>
            <w:r>
              <w:rPr>
                <w:rFonts w:hint="eastAsia"/>
                <w:color w:val="000000"/>
                <w:kern w:val="0"/>
                <w:sz w:val="24"/>
                <w:szCs w:val="24"/>
              </w:rPr>
              <w:t>。</w:t>
            </w:r>
          </w:p>
        </w:tc>
      </w:tr>
    </w:tbl>
    <w:p w14:paraId="3C618475" w14:textId="77777777" w:rsidR="006A157E" w:rsidRDefault="006A157E">
      <w:pPr>
        <w:pStyle w:val="a3"/>
      </w:pPr>
    </w:p>
    <w:p w14:paraId="0423414B" w14:textId="77777777" w:rsidR="006A157E" w:rsidRDefault="008B0E85">
      <w:pPr>
        <w:widowControl/>
        <w:jc w:val="left"/>
        <w:rPr>
          <w:rFonts w:ascii="仿宋" w:eastAsia="仿宋" w:hAnsi="仿宋" w:cstheme="majorBidi"/>
        </w:rPr>
      </w:pPr>
      <w:r>
        <w:br w:type="page"/>
      </w:r>
    </w:p>
    <w:p w14:paraId="578C83FB" w14:textId="77777777" w:rsidR="006A157E" w:rsidRDefault="008B0E85">
      <w:pPr>
        <w:pStyle w:val="a3"/>
        <w:rPr>
          <w:sz w:val="24"/>
          <w:szCs w:val="24"/>
        </w:rPr>
      </w:pPr>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t>7</w:t>
      </w:r>
      <w:r>
        <w:fldChar w:fldCharType="end"/>
      </w:r>
      <w:r>
        <w:rPr>
          <w:rFonts w:hint="eastAsia"/>
        </w:rPr>
        <w:t>课程任务</w:t>
      </w:r>
      <w:r>
        <w:t>6</w:t>
      </w:r>
      <w:r>
        <w:t>教学设计表</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819"/>
        <w:gridCol w:w="993"/>
        <w:gridCol w:w="1079"/>
      </w:tblGrid>
      <w:tr w:rsidR="006A157E" w14:paraId="2B5F0B70" w14:textId="77777777">
        <w:trPr>
          <w:jc w:val="center"/>
        </w:trPr>
        <w:tc>
          <w:tcPr>
            <w:tcW w:w="1413" w:type="dxa"/>
            <w:shd w:val="clear" w:color="auto" w:fill="D9D9D9"/>
            <w:vAlign w:val="center"/>
          </w:tcPr>
          <w:p w14:paraId="44B014B1" w14:textId="77777777" w:rsidR="006A157E" w:rsidRDefault="008B0E85">
            <w:pPr>
              <w:pStyle w:val="af4"/>
              <w:ind w:firstLineChars="0" w:firstLine="0"/>
              <w:jc w:val="center"/>
              <w:rPr>
                <w:rFonts w:cs="宋体"/>
                <w:bCs/>
                <w:kern w:val="0"/>
                <w:sz w:val="24"/>
                <w:szCs w:val="24"/>
              </w:rPr>
            </w:pPr>
            <w:r>
              <w:rPr>
                <w:rFonts w:hint="eastAsia"/>
                <w:sz w:val="24"/>
                <w:szCs w:val="24"/>
              </w:rPr>
              <w:t>课程任务</w:t>
            </w:r>
            <w:r>
              <w:rPr>
                <w:rFonts w:hint="eastAsia"/>
                <w:sz w:val="24"/>
                <w:szCs w:val="24"/>
              </w:rPr>
              <w:t>6</w:t>
            </w:r>
          </w:p>
        </w:tc>
        <w:tc>
          <w:tcPr>
            <w:tcW w:w="4819" w:type="dxa"/>
            <w:shd w:val="clear" w:color="auto" w:fill="D9D9D9"/>
            <w:vAlign w:val="center"/>
          </w:tcPr>
          <w:p w14:paraId="3216A258" w14:textId="77777777" w:rsidR="006A157E" w:rsidRDefault="008B0E85">
            <w:pPr>
              <w:pStyle w:val="af4"/>
              <w:ind w:firstLineChars="0" w:firstLine="0"/>
              <w:jc w:val="center"/>
              <w:rPr>
                <w:rFonts w:cs="宋体"/>
                <w:bCs/>
                <w:kern w:val="0"/>
                <w:sz w:val="24"/>
                <w:szCs w:val="24"/>
              </w:rPr>
            </w:pPr>
            <w:r>
              <w:rPr>
                <w:rFonts w:hint="eastAsia"/>
                <w:sz w:val="24"/>
                <w:szCs w:val="24"/>
              </w:rPr>
              <w:t>建设项目施工阶段工程造价造价管理与审计</w:t>
            </w:r>
          </w:p>
        </w:tc>
        <w:tc>
          <w:tcPr>
            <w:tcW w:w="993" w:type="dxa"/>
            <w:shd w:val="clear" w:color="auto" w:fill="D9D9D9"/>
            <w:vAlign w:val="center"/>
          </w:tcPr>
          <w:p w14:paraId="295ECDDB" w14:textId="77777777" w:rsidR="006A157E" w:rsidRDefault="008B0E85">
            <w:pPr>
              <w:pStyle w:val="af4"/>
              <w:ind w:firstLineChars="0" w:firstLine="0"/>
              <w:jc w:val="center"/>
              <w:rPr>
                <w:sz w:val="24"/>
                <w:szCs w:val="24"/>
              </w:rPr>
            </w:pPr>
            <w:r>
              <w:rPr>
                <w:rFonts w:hint="eastAsia"/>
                <w:sz w:val="24"/>
                <w:szCs w:val="24"/>
              </w:rPr>
              <w:t>学时</w:t>
            </w:r>
            <w:r>
              <w:rPr>
                <w:rFonts w:hint="eastAsia"/>
                <w:sz w:val="24"/>
                <w:szCs w:val="24"/>
              </w:rPr>
              <w:t>H</w:t>
            </w:r>
          </w:p>
        </w:tc>
        <w:tc>
          <w:tcPr>
            <w:tcW w:w="1079" w:type="dxa"/>
            <w:shd w:val="clear" w:color="auto" w:fill="D9D9D9"/>
            <w:vAlign w:val="center"/>
          </w:tcPr>
          <w:p w14:paraId="350C13C4" w14:textId="77777777" w:rsidR="006A157E" w:rsidRDefault="008B0E85">
            <w:pPr>
              <w:pStyle w:val="af4"/>
              <w:ind w:firstLineChars="0" w:firstLine="0"/>
              <w:jc w:val="center"/>
              <w:rPr>
                <w:sz w:val="24"/>
                <w:szCs w:val="24"/>
              </w:rPr>
            </w:pPr>
            <w:r>
              <w:rPr>
                <w:rFonts w:hint="eastAsia"/>
                <w:sz w:val="24"/>
                <w:szCs w:val="24"/>
              </w:rPr>
              <w:t>14</w:t>
            </w:r>
          </w:p>
        </w:tc>
      </w:tr>
      <w:tr w:rsidR="006A157E" w14:paraId="778C2031" w14:textId="77777777">
        <w:trPr>
          <w:jc w:val="center"/>
        </w:trPr>
        <w:tc>
          <w:tcPr>
            <w:tcW w:w="1413" w:type="dxa"/>
            <w:vAlign w:val="center"/>
          </w:tcPr>
          <w:p w14:paraId="78469B3B" w14:textId="77777777" w:rsidR="006A157E" w:rsidRDefault="008B0E85">
            <w:pPr>
              <w:pStyle w:val="af4"/>
              <w:ind w:firstLineChars="0" w:firstLine="0"/>
              <w:jc w:val="center"/>
              <w:rPr>
                <w:bCs/>
                <w:sz w:val="24"/>
                <w:szCs w:val="24"/>
              </w:rPr>
            </w:pPr>
            <w:r>
              <w:rPr>
                <w:rFonts w:hint="eastAsia"/>
                <w:sz w:val="24"/>
                <w:szCs w:val="24"/>
              </w:rPr>
              <w:t>教学目标</w:t>
            </w:r>
          </w:p>
        </w:tc>
        <w:tc>
          <w:tcPr>
            <w:tcW w:w="6891" w:type="dxa"/>
            <w:gridSpan w:val="3"/>
          </w:tcPr>
          <w:p w14:paraId="47BE1494" w14:textId="77777777" w:rsidR="006A157E" w:rsidRDefault="008B0E85">
            <w:pPr>
              <w:pStyle w:val="af4"/>
              <w:numPr>
                <w:ilvl w:val="0"/>
                <w:numId w:val="35"/>
              </w:numPr>
              <w:ind w:firstLineChars="0"/>
              <w:rPr>
                <w:sz w:val="24"/>
                <w:szCs w:val="24"/>
              </w:rPr>
            </w:pPr>
            <w:r>
              <w:rPr>
                <w:rFonts w:hint="eastAsia"/>
                <w:sz w:val="24"/>
                <w:szCs w:val="24"/>
              </w:rPr>
              <w:t>掌握工程变更确认、处理及其变更后合同价款确定的内容。</w:t>
            </w:r>
          </w:p>
          <w:p w14:paraId="62284C34" w14:textId="77777777" w:rsidR="006A157E" w:rsidRDefault="008B0E85">
            <w:pPr>
              <w:pStyle w:val="af4"/>
              <w:numPr>
                <w:ilvl w:val="0"/>
                <w:numId w:val="35"/>
              </w:numPr>
              <w:ind w:firstLineChars="0"/>
              <w:rPr>
                <w:sz w:val="24"/>
                <w:szCs w:val="24"/>
              </w:rPr>
            </w:pPr>
            <w:r>
              <w:rPr>
                <w:rFonts w:hint="eastAsia"/>
                <w:sz w:val="24"/>
                <w:szCs w:val="24"/>
              </w:rPr>
              <w:t>工程索赔的程序与计算，工程预付款与回扣款一般步骤，工程款的结算与支付、方法，工程投资偏差的分析与纠正。</w:t>
            </w:r>
          </w:p>
          <w:p w14:paraId="3F0049F2" w14:textId="77777777" w:rsidR="006A157E" w:rsidRDefault="008B0E85">
            <w:pPr>
              <w:pStyle w:val="af4"/>
              <w:numPr>
                <w:ilvl w:val="0"/>
                <w:numId w:val="35"/>
              </w:numPr>
              <w:ind w:firstLineChars="0"/>
              <w:rPr>
                <w:sz w:val="24"/>
                <w:szCs w:val="24"/>
              </w:rPr>
            </w:pPr>
            <w:r>
              <w:rPr>
                <w:rFonts w:hint="eastAsia"/>
                <w:sz w:val="24"/>
                <w:szCs w:val="24"/>
              </w:rPr>
              <w:t>明确工程变更的内容，索赔的概念、分类、处理原则。</w:t>
            </w:r>
          </w:p>
          <w:p w14:paraId="0921A7B4" w14:textId="77777777" w:rsidR="006A157E" w:rsidRDefault="008B0E85">
            <w:pPr>
              <w:pStyle w:val="af4"/>
              <w:numPr>
                <w:ilvl w:val="0"/>
                <w:numId w:val="35"/>
              </w:numPr>
              <w:ind w:firstLineChars="0"/>
              <w:rPr>
                <w:sz w:val="24"/>
                <w:szCs w:val="24"/>
              </w:rPr>
            </w:pPr>
            <w:r>
              <w:rPr>
                <w:rFonts w:hint="eastAsia"/>
                <w:sz w:val="24"/>
                <w:szCs w:val="24"/>
              </w:rPr>
              <w:t>项目资金编制计划。</w:t>
            </w:r>
          </w:p>
          <w:p w14:paraId="6B2B4F3F" w14:textId="77777777" w:rsidR="006A157E" w:rsidRDefault="008B0E85">
            <w:pPr>
              <w:pStyle w:val="af4"/>
              <w:numPr>
                <w:ilvl w:val="0"/>
                <w:numId w:val="35"/>
              </w:numPr>
              <w:ind w:firstLineChars="0"/>
              <w:rPr>
                <w:sz w:val="24"/>
                <w:szCs w:val="24"/>
              </w:rPr>
            </w:pPr>
            <w:r>
              <w:rPr>
                <w:rFonts w:hint="eastAsia"/>
                <w:sz w:val="24"/>
                <w:szCs w:val="24"/>
              </w:rPr>
              <w:t>了解建设项目驻场跟踪审计的方法。</w:t>
            </w:r>
          </w:p>
        </w:tc>
      </w:tr>
      <w:tr w:rsidR="006A157E" w14:paraId="0FD28B3A" w14:textId="77777777">
        <w:trPr>
          <w:jc w:val="center"/>
        </w:trPr>
        <w:tc>
          <w:tcPr>
            <w:tcW w:w="1413" w:type="dxa"/>
            <w:vAlign w:val="center"/>
          </w:tcPr>
          <w:p w14:paraId="55BBDED4" w14:textId="77777777" w:rsidR="006A157E" w:rsidRDefault="008B0E85">
            <w:pPr>
              <w:pStyle w:val="af4"/>
              <w:ind w:firstLineChars="0" w:firstLine="0"/>
              <w:jc w:val="center"/>
              <w:rPr>
                <w:sz w:val="24"/>
                <w:szCs w:val="24"/>
              </w:rPr>
            </w:pPr>
            <w:r>
              <w:rPr>
                <w:rFonts w:hint="eastAsia"/>
                <w:sz w:val="24"/>
                <w:szCs w:val="24"/>
              </w:rPr>
              <w:t>教学内容</w:t>
            </w:r>
          </w:p>
        </w:tc>
        <w:tc>
          <w:tcPr>
            <w:tcW w:w="6891" w:type="dxa"/>
            <w:gridSpan w:val="3"/>
          </w:tcPr>
          <w:p w14:paraId="23603B91" w14:textId="77777777" w:rsidR="006A157E" w:rsidRDefault="008B0E85">
            <w:pPr>
              <w:pStyle w:val="af4"/>
              <w:numPr>
                <w:ilvl w:val="0"/>
                <w:numId w:val="36"/>
              </w:numPr>
              <w:ind w:firstLineChars="0"/>
              <w:rPr>
                <w:sz w:val="24"/>
                <w:szCs w:val="24"/>
              </w:rPr>
            </w:pPr>
            <w:r>
              <w:rPr>
                <w:rFonts w:hint="eastAsia"/>
                <w:sz w:val="24"/>
                <w:szCs w:val="24"/>
              </w:rPr>
              <w:t>工程变更概念、原因、变更分类、确认。</w:t>
            </w:r>
          </w:p>
          <w:p w14:paraId="3DD9E744" w14:textId="77777777" w:rsidR="006A157E" w:rsidRDefault="008B0E85">
            <w:pPr>
              <w:pStyle w:val="af4"/>
              <w:numPr>
                <w:ilvl w:val="0"/>
                <w:numId w:val="36"/>
              </w:numPr>
              <w:ind w:firstLineChars="0"/>
              <w:rPr>
                <w:sz w:val="24"/>
                <w:szCs w:val="24"/>
              </w:rPr>
            </w:pPr>
            <w:r>
              <w:rPr>
                <w:rFonts w:hint="eastAsia"/>
                <w:sz w:val="24"/>
                <w:szCs w:val="24"/>
              </w:rPr>
              <w:t>设计变更、其他变更处理程序。</w:t>
            </w:r>
          </w:p>
          <w:p w14:paraId="6B8A0161" w14:textId="77777777" w:rsidR="006A157E" w:rsidRDefault="008B0E85">
            <w:pPr>
              <w:pStyle w:val="af4"/>
              <w:numPr>
                <w:ilvl w:val="0"/>
                <w:numId w:val="36"/>
              </w:numPr>
              <w:ind w:firstLineChars="0"/>
              <w:rPr>
                <w:sz w:val="24"/>
                <w:szCs w:val="24"/>
              </w:rPr>
            </w:pPr>
            <w:r>
              <w:rPr>
                <w:rFonts w:hint="eastAsia"/>
                <w:sz w:val="24"/>
                <w:szCs w:val="24"/>
              </w:rPr>
              <w:t>工程变更后合同价款的确定程序。</w:t>
            </w:r>
          </w:p>
          <w:p w14:paraId="2863D2BC" w14:textId="77777777" w:rsidR="006A157E" w:rsidRDefault="008B0E85">
            <w:pPr>
              <w:pStyle w:val="af4"/>
              <w:numPr>
                <w:ilvl w:val="0"/>
                <w:numId w:val="36"/>
              </w:numPr>
              <w:ind w:firstLineChars="0"/>
              <w:rPr>
                <w:sz w:val="24"/>
                <w:szCs w:val="24"/>
              </w:rPr>
            </w:pPr>
            <w:r>
              <w:rPr>
                <w:rFonts w:hint="eastAsia"/>
                <w:sz w:val="24"/>
                <w:szCs w:val="24"/>
              </w:rPr>
              <w:t>索赔概念与分类、原因分析。索赔处理原则。</w:t>
            </w:r>
          </w:p>
          <w:p w14:paraId="189850BD" w14:textId="77777777" w:rsidR="006A157E" w:rsidRDefault="008B0E85">
            <w:pPr>
              <w:pStyle w:val="af4"/>
              <w:numPr>
                <w:ilvl w:val="0"/>
                <w:numId w:val="36"/>
              </w:numPr>
              <w:ind w:firstLineChars="0"/>
              <w:rPr>
                <w:sz w:val="24"/>
                <w:szCs w:val="24"/>
              </w:rPr>
            </w:pPr>
            <w:r>
              <w:rPr>
                <w:rFonts w:hint="eastAsia"/>
                <w:sz w:val="24"/>
                <w:szCs w:val="24"/>
              </w:rPr>
              <w:t>索赔工期计算。</w:t>
            </w:r>
          </w:p>
          <w:p w14:paraId="265E1F5B" w14:textId="77777777" w:rsidR="006A157E" w:rsidRDefault="008B0E85">
            <w:pPr>
              <w:pStyle w:val="af4"/>
              <w:numPr>
                <w:ilvl w:val="0"/>
                <w:numId w:val="36"/>
              </w:numPr>
              <w:ind w:firstLineChars="0"/>
              <w:rPr>
                <w:sz w:val="24"/>
                <w:szCs w:val="24"/>
              </w:rPr>
            </w:pPr>
            <w:r>
              <w:rPr>
                <w:rFonts w:hint="eastAsia"/>
                <w:sz w:val="24"/>
                <w:szCs w:val="24"/>
              </w:rPr>
              <w:t>工程款结算方式、工程预付款、工程进度款、工程保修金、工程竣工动态结算。</w:t>
            </w:r>
          </w:p>
          <w:p w14:paraId="03E59E7C" w14:textId="77777777" w:rsidR="006A157E" w:rsidRDefault="008B0E85">
            <w:pPr>
              <w:pStyle w:val="af4"/>
              <w:numPr>
                <w:ilvl w:val="0"/>
                <w:numId w:val="36"/>
              </w:numPr>
              <w:ind w:firstLineChars="0"/>
              <w:rPr>
                <w:sz w:val="24"/>
                <w:szCs w:val="24"/>
              </w:rPr>
            </w:pPr>
            <w:r>
              <w:rPr>
                <w:rFonts w:hint="eastAsia"/>
                <w:sz w:val="24"/>
                <w:szCs w:val="24"/>
              </w:rPr>
              <w:t>投资使用计划编制、投资偏差分析与纠正。</w:t>
            </w:r>
          </w:p>
          <w:p w14:paraId="1AFDA5E9" w14:textId="77777777" w:rsidR="006A157E" w:rsidRDefault="008B0E85">
            <w:pPr>
              <w:pStyle w:val="af4"/>
              <w:numPr>
                <w:ilvl w:val="0"/>
                <w:numId w:val="36"/>
              </w:numPr>
              <w:ind w:firstLineChars="0"/>
              <w:rPr>
                <w:sz w:val="24"/>
                <w:szCs w:val="24"/>
              </w:rPr>
            </w:pPr>
            <w:r>
              <w:rPr>
                <w:rFonts w:hint="eastAsia"/>
                <w:sz w:val="24"/>
                <w:szCs w:val="24"/>
              </w:rPr>
              <w:t>建设项目驻场跟踪审计的内容、方法、思路、要点与常见问题。</w:t>
            </w:r>
          </w:p>
        </w:tc>
      </w:tr>
      <w:tr w:rsidR="006A157E" w14:paraId="4584E0D2" w14:textId="77777777">
        <w:trPr>
          <w:jc w:val="center"/>
        </w:trPr>
        <w:tc>
          <w:tcPr>
            <w:tcW w:w="1413" w:type="dxa"/>
            <w:vAlign w:val="center"/>
          </w:tcPr>
          <w:p w14:paraId="1B33F0A9" w14:textId="77777777" w:rsidR="006A157E" w:rsidRDefault="008B0E85">
            <w:pPr>
              <w:pStyle w:val="af4"/>
              <w:ind w:firstLineChars="0" w:firstLine="0"/>
              <w:jc w:val="center"/>
              <w:rPr>
                <w:sz w:val="24"/>
                <w:szCs w:val="24"/>
              </w:rPr>
            </w:pPr>
            <w:r>
              <w:rPr>
                <w:rFonts w:hint="eastAsia"/>
                <w:sz w:val="24"/>
                <w:szCs w:val="24"/>
              </w:rPr>
              <w:t>重点难点</w:t>
            </w:r>
          </w:p>
        </w:tc>
        <w:tc>
          <w:tcPr>
            <w:tcW w:w="6891" w:type="dxa"/>
            <w:gridSpan w:val="3"/>
            <w:vAlign w:val="center"/>
          </w:tcPr>
          <w:p w14:paraId="32A44CE6" w14:textId="77777777" w:rsidR="006A157E" w:rsidRDefault="008B0E85">
            <w:pPr>
              <w:pStyle w:val="af4"/>
              <w:numPr>
                <w:ilvl w:val="0"/>
                <w:numId w:val="37"/>
              </w:numPr>
              <w:ind w:firstLineChars="0"/>
              <w:rPr>
                <w:sz w:val="24"/>
                <w:szCs w:val="24"/>
              </w:rPr>
            </w:pPr>
            <w:r>
              <w:rPr>
                <w:rFonts w:hint="eastAsia"/>
                <w:sz w:val="24"/>
                <w:szCs w:val="24"/>
              </w:rPr>
              <w:t>教学重点：索赔工期计算。工程竣工动态结算。投资使用计划编制、投资偏差分析与纠正。</w:t>
            </w:r>
          </w:p>
          <w:p w14:paraId="6426F4A9" w14:textId="77777777" w:rsidR="006A157E" w:rsidRDefault="008B0E85">
            <w:pPr>
              <w:pStyle w:val="af4"/>
              <w:numPr>
                <w:ilvl w:val="0"/>
                <w:numId w:val="37"/>
              </w:numPr>
              <w:ind w:firstLineChars="0"/>
              <w:rPr>
                <w:sz w:val="24"/>
                <w:szCs w:val="24"/>
              </w:rPr>
            </w:pPr>
            <w:r>
              <w:rPr>
                <w:rFonts w:hint="eastAsia"/>
                <w:sz w:val="24"/>
                <w:szCs w:val="24"/>
              </w:rPr>
              <w:t>教学难点：索赔工期计算。工程竣工动态结算。投资使用计划编制、投资偏差分析与纠正。通过实例和习题进行讲解。</w:t>
            </w:r>
          </w:p>
        </w:tc>
      </w:tr>
      <w:tr w:rsidR="006A157E" w14:paraId="655E41DB" w14:textId="77777777">
        <w:trPr>
          <w:jc w:val="center"/>
        </w:trPr>
        <w:tc>
          <w:tcPr>
            <w:tcW w:w="1413" w:type="dxa"/>
            <w:vAlign w:val="center"/>
          </w:tcPr>
          <w:p w14:paraId="15B1A192" w14:textId="77777777" w:rsidR="006A157E" w:rsidRDefault="008B0E85">
            <w:pPr>
              <w:pStyle w:val="af4"/>
              <w:ind w:firstLineChars="0" w:firstLine="0"/>
              <w:jc w:val="center"/>
              <w:rPr>
                <w:sz w:val="24"/>
                <w:szCs w:val="24"/>
              </w:rPr>
            </w:pPr>
            <w:r>
              <w:rPr>
                <w:rFonts w:hint="eastAsia"/>
                <w:sz w:val="24"/>
                <w:szCs w:val="24"/>
              </w:rPr>
              <w:t>教学实施</w:t>
            </w:r>
          </w:p>
          <w:p w14:paraId="5A902A3D" w14:textId="77777777" w:rsidR="006A157E" w:rsidRDefault="008B0E85">
            <w:pPr>
              <w:pStyle w:val="af4"/>
              <w:ind w:firstLineChars="0" w:firstLine="0"/>
              <w:jc w:val="center"/>
              <w:rPr>
                <w:sz w:val="24"/>
                <w:szCs w:val="24"/>
              </w:rPr>
            </w:pPr>
            <w:r>
              <w:rPr>
                <w:rFonts w:hint="eastAsia"/>
                <w:sz w:val="24"/>
                <w:szCs w:val="24"/>
              </w:rPr>
              <w:t>建议</w:t>
            </w:r>
          </w:p>
        </w:tc>
        <w:tc>
          <w:tcPr>
            <w:tcW w:w="6891" w:type="dxa"/>
            <w:gridSpan w:val="3"/>
          </w:tcPr>
          <w:p w14:paraId="67B15BF2" w14:textId="77777777" w:rsidR="006A157E" w:rsidRDefault="008B0E85">
            <w:pPr>
              <w:pStyle w:val="af4"/>
              <w:numPr>
                <w:ilvl w:val="0"/>
                <w:numId w:val="38"/>
              </w:numPr>
              <w:ind w:firstLineChars="0"/>
              <w:rPr>
                <w:sz w:val="24"/>
                <w:szCs w:val="24"/>
              </w:rPr>
            </w:pPr>
            <w:r>
              <w:rPr>
                <w:rFonts w:hint="eastAsia"/>
                <w:sz w:val="24"/>
                <w:szCs w:val="24"/>
              </w:rPr>
              <w:t>理论讲述工程变更概念、原因、变更分类、确认。时间</w:t>
            </w:r>
            <w:r>
              <w:rPr>
                <w:rFonts w:hint="eastAsia"/>
                <w:sz w:val="24"/>
                <w:szCs w:val="24"/>
              </w:rPr>
              <w:t>2.5H</w:t>
            </w:r>
            <w:r>
              <w:rPr>
                <w:rFonts w:hint="eastAsia"/>
                <w:sz w:val="24"/>
                <w:szCs w:val="24"/>
              </w:rPr>
              <w:t>。</w:t>
            </w:r>
          </w:p>
          <w:p w14:paraId="1A214170" w14:textId="77777777" w:rsidR="006A157E" w:rsidRDefault="008B0E85">
            <w:pPr>
              <w:pStyle w:val="af4"/>
              <w:numPr>
                <w:ilvl w:val="0"/>
                <w:numId w:val="38"/>
              </w:numPr>
              <w:ind w:firstLineChars="0"/>
              <w:rPr>
                <w:sz w:val="24"/>
                <w:szCs w:val="24"/>
              </w:rPr>
            </w:pPr>
            <w:r>
              <w:rPr>
                <w:rFonts w:hint="eastAsia"/>
                <w:sz w:val="24"/>
                <w:szCs w:val="24"/>
              </w:rPr>
              <w:t>理论讲述索赔概念与分类、原因分析。索赔处理原则。时间</w:t>
            </w:r>
            <w:r>
              <w:rPr>
                <w:rFonts w:hint="eastAsia"/>
                <w:sz w:val="24"/>
                <w:szCs w:val="24"/>
              </w:rPr>
              <w:t>2.5H</w:t>
            </w:r>
            <w:r>
              <w:rPr>
                <w:rFonts w:hint="eastAsia"/>
                <w:sz w:val="24"/>
                <w:szCs w:val="24"/>
              </w:rPr>
              <w:t>。</w:t>
            </w:r>
          </w:p>
          <w:p w14:paraId="08D81618" w14:textId="77777777" w:rsidR="006A157E" w:rsidRDefault="008B0E85">
            <w:pPr>
              <w:pStyle w:val="af4"/>
              <w:numPr>
                <w:ilvl w:val="0"/>
                <w:numId w:val="38"/>
              </w:numPr>
              <w:ind w:firstLineChars="0"/>
              <w:rPr>
                <w:color w:val="000000"/>
                <w:kern w:val="0"/>
                <w:sz w:val="24"/>
                <w:szCs w:val="24"/>
              </w:rPr>
            </w:pPr>
            <w:r>
              <w:rPr>
                <w:rFonts w:hint="eastAsia"/>
                <w:color w:val="000000"/>
                <w:kern w:val="0"/>
                <w:sz w:val="24"/>
                <w:szCs w:val="24"/>
              </w:rPr>
              <w:t>实例讲述索赔工期计算。</w:t>
            </w:r>
            <w:r>
              <w:rPr>
                <w:rFonts w:hint="eastAsia"/>
                <w:sz w:val="24"/>
                <w:szCs w:val="24"/>
              </w:rPr>
              <w:t>可以列举一级、二级造价师考证案例题讲授，</w:t>
            </w:r>
            <w:r>
              <w:rPr>
                <w:rFonts w:hint="eastAsia"/>
                <w:color w:val="000000"/>
                <w:kern w:val="0"/>
                <w:sz w:val="24"/>
                <w:szCs w:val="24"/>
              </w:rPr>
              <w:t>2.5H</w:t>
            </w:r>
            <w:r>
              <w:rPr>
                <w:rFonts w:hint="eastAsia"/>
                <w:color w:val="000000"/>
                <w:kern w:val="0"/>
                <w:sz w:val="24"/>
                <w:szCs w:val="24"/>
              </w:rPr>
              <w:t>。</w:t>
            </w:r>
          </w:p>
          <w:p w14:paraId="64D4573B" w14:textId="77777777" w:rsidR="006A157E" w:rsidRDefault="008B0E85">
            <w:pPr>
              <w:pStyle w:val="af4"/>
              <w:numPr>
                <w:ilvl w:val="0"/>
                <w:numId w:val="38"/>
              </w:numPr>
              <w:ind w:firstLineChars="0"/>
              <w:rPr>
                <w:sz w:val="24"/>
                <w:szCs w:val="24"/>
              </w:rPr>
            </w:pPr>
            <w:r>
              <w:rPr>
                <w:rFonts w:hint="eastAsia"/>
                <w:sz w:val="24"/>
                <w:szCs w:val="24"/>
              </w:rPr>
              <w:t>实例讲述工程款结算方式、工程预付款、工程进度款、工程保修金、工程竣工动态结算。可以列举一级、二级造价师考证案例题讲授，</w:t>
            </w:r>
            <w:r>
              <w:rPr>
                <w:rFonts w:hint="eastAsia"/>
                <w:sz w:val="24"/>
                <w:szCs w:val="24"/>
              </w:rPr>
              <w:t>4H</w:t>
            </w:r>
            <w:r>
              <w:rPr>
                <w:rFonts w:hint="eastAsia"/>
                <w:sz w:val="24"/>
                <w:szCs w:val="24"/>
              </w:rPr>
              <w:t>。</w:t>
            </w:r>
          </w:p>
          <w:p w14:paraId="41235B55" w14:textId="77777777" w:rsidR="006A157E" w:rsidRDefault="008B0E85">
            <w:pPr>
              <w:pStyle w:val="af4"/>
              <w:numPr>
                <w:ilvl w:val="0"/>
                <w:numId w:val="38"/>
              </w:numPr>
              <w:ind w:firstLineChars="0"/>
              <w:rPr>
                <w:sz w:val="24"/>
                <w:szCs w:val="24"/>
              </w:rPr>
            </w:pPr>
            <w:r>
              <w:rPr>
                <w:rFonts w:hint="eastAsia"/>
                <w:sz w:val="24"/>
                <w:szCs w:val="24"/>
              </w:rPr>
              <w:lastRenderedPageBreak/>
              <w:t>理论讲述投资使用计划编制、投资偏差分析与纠正。</w:t>
            </w:r>
            <w:r>
              <w:rPr>
                <w:rFonts w:hint="eastAsia"/>
                <w:sz w:val="24"/>
                <w:szCs w:val="24"/>
              </w:rPr>
              <w:t>0.5H</w:t>
            </w:r>
            <w:r>
              <w:rPr>
                <w:rFonts w:hint="eastAsia"/>
                <w:sz w:val="24"/>
                <w:szCs w:val="24"/>
              </w:rPr>
              <w:t>。</w:t>
            </w:r>
          </w:p>
          <w:p w14:paraId="0473B11C" w14:textId="77777777" w:rsidR="006A157E" w:rsidRDefault="008B0E85">
            <w:pPr>
              <w:pStyle w:val="af4"/>
              <w:numPr>
                <w:ilvl w:val="0"/>
                <w:numId w:val="38"/>
              </w:numPr>
              <w:ind w:firstLineChars="0"/>
              <w:rPr>
                <w:sz w:val="24"/>
                <w:szCs w:val="24"/>
              </w:rPr>
            </w:pPr>
            <w:r>
              <w:rPr>
                <w:rFonts w:hint="eastAsia"/>
                <w:sz w:val="24"/>
                <w:szCs w:val="24"/>
              </w:rPr>
              <w:t>实例讲述建设项目驻场跟踪审计的方法、思路与审计要点。</w:t>
            </w:r>
            <w:r>
              <w:rPr>
                <w:rFonts w:hint="eastAsia"/>
                <w:sz w:val="24"/>
                <w:szCs w:val="24"/>
              </w:rPr>
              <w:t>2H</w:t>
            </w:r>
            <w:r>
              <w:rPr>
                <w:rFonts w:hint="eastAsia"/>
                <w:sz w:val="24"/>
                <w:szCs w:val="24"/>
              </w:rPr>
              <w:t>。</w:t>
            </w:r>
          </w:p>
        </w:tc>
      </w:tr>
      <w:tr w:rsidR="006A157E" w14:paraId="5EB0AE90" w14:textId="77777777">
        <w:trPr>
          <w:jc w:val="center"/>
        </w:trPr>
        <w:tc>
          <w:tcPr>
            <w:tcW w:w="1413" w:type="dxa"/>
            <w:vAlign w:val="center"/>
          </w:tcPr>
          <w:p w14:paraId="6C1161B9" w14:textId="77777777" w:rsidR="006A157E" w:rsidRDefault="008B0E85">
            <w:pPr>
              <w:pStyle w:val="af4"/>
              <w:ind w:firstLineChars="0" w:firstLine="0"/>
              <w:jc w:val="center"/>
              <w:rPr>
                <w:sz w:val="24"/>
                <w:szCs w:val="24"/>
              </w:rPr>
            </w:pPr>
            <w:r>
              <w:rPr>
                <w:rFonts w:hint="eastAsia"/>
                <w:sz w:val="24"/>
                <w:szCs w:val="24"/>
              </w:rPr>
              <w:lastRenderedPageBreak/>
              <w:t>教学资源</w:t>
            </w:r>
          </w:p>
        </w:tc>
        <w:tc>
          <w:tcPr>
            <w:tcW w:w="6891" w:type="dxa"/>
            <w:gridSpan w:val="3"/>
            <w:vAlign w:val="center"/>
          </w:tcPr>
          <w:p w14:paraId="71DED703" w14:textId="77777777" w:rsidR="006A157E" w:rsidRDefault="008B0E85">
            <w:pPr>
              <w:pStyle w:val="af4"/>
              <w:ind w:firstLineChars="0" w:firstLine="0"/>
              <w:rPr>
                <w:sz w:val="24"/>
                <w:szCs w:val="24"/>
              </w:rPr>
            </w:pPr>
            <w:r>
              <w:rPr>
                <w:rFonts w:hint="eastAsia"/>
                <w:sz w:val="24"/>
                <w:szCs w:val="24"/>
              </w:rPr>
              <w:t>场地：多媒体教室</w:t>
            </w:r>
          </w:p>
          <w:p w14:paraId="0CEB8202" w14:textId="77777777" w:rsidR="006A157E" w:rsidRDefault="008B0E85">
            <w:pPr>
              <w:pStyle w:val="af4"/>
              <w:ind w:firstLineChars="0" w:firstLine="0"/>
              <w:rPr>
                <w:sz w:val="24"/>
                <w:szCs w:val="24"/>
              </w:rPr>
            </w:pPr>
            <w:r>
              <w:rPr>
                <w:rFonts w:hint="eastAsia"/>
                <w:sz w:val="24"/>
                <w:szCs w:val="24"/>
              </w:rPr>
              <w:t>设备：投影仪、电脑、雨课堂等</w:t>
            </w:r>
            <w:r>
              <w:rPr>
                <w:rFonts w:hint="eastAsia"/>
                <w:sz w:val="24"/>
                <w:szCs w:val="24"/>
              </w:rPr>
              <w:t>APP</w:t>
            </w:r>
          </w:p>
          <w:p w14:paraId="41E73A34" w14:textId="77777777" w:rsidR="006A157E" w:rsidRDefault="008B0E85">
            <w:pPr>
              <w:pStyle w:val="af4"/>
              <w:ind w:firstLineChars="0" w:firstLine="0"/>
              <w:rPr>
                <w:color w:val="000000"/>
                <w:sz w:val="24"/>
                <w:szCs w:val="24"/>
              </w:rPr>
            </w:pPr>
            <w:r>
              <w:rPr>
                <w:rFonts w:hint="eastAsia"/>
                <w:color w:val="000000"/>
                <w:sz w:val="24"/>
                <w:szCs w:val="24"/>
              </w:rPr>
              <w:t>资料：</w:t>
            </w:r>
            <w:r>
              <w:rPr>
                <w:rFonts w:hint="eastAsia"/>
                <w:sz w:val="24"/>
                <w:szCs w:val="24"/>
              </w:rPr>
              <w:t>电子教材、电子教案、多媒体教学课件、教学视频、习题库</w:t>
            </w:r>
          </w:p>
        </w:tc>
      </w:tr>
      <w:tr w:rsidR="006A157E" w14:paraId="01A91F01" w14:textId="77777777">
        <w:trPr>
          <w:jc w:val="center"/>
        </w:trPr>
        <w:tc>
          <w:tcPr>
            <w:tcW w:w="1413" w:type="dxa"/>
            <w:vAlign w:val="center"/>
          </w:tcPr>
          <w:p w14:paraId="3B25A3B4" w14:textId="77777777" w:rsidR="006A157E" w:rsidRDefault="008B0E85">
            <w:pPr>
              <w:pStyle w:val="af4"/>
              <w:ind w:firstLineChars="0" w:firstLine="0"/>
              <w:jc w:val="center"/>
              <w:rPr>
                <w:sz w:val="24"/>
                <w:szCs w:val="24"/>
              </w:rPr>
            </w:pPr>
            <w:r>
              <w:rPr>
                <w:rFonts w:hint="eastAsia"/>
                <w:sz w:val="24"/>
                <w:szCs w:val="24"/>
              </w:rPr>
              <w:t>考核评价</w:t>
            </w:r>
          </w:p>
        </w:tc>
        <w:tc>
          <w:tcPr>
            <w:tcW w:w="6891" w:type="dxa"/>
            <w:gridSpan w:val="3"/>
            <w:tcBorders>
              <w:bottom w:val="single" w:sz="4" w:space="0" w:color="auto"/>
            </w:tcBorders>
            <w:vAlign w:val="center"/>
          </w:tcPr>
          <w:p w14:paraId="2E05FE9E" w14:textId="77777777" w:rsidR="006A157E" w:rsidRDefault="008B0E85">
            <w:pPr>
              <w:pStyle w:val="af4"/>
              <w:ind w:firstLineChars="0" w:firstLine="0"/>
              <w:rPr>
                <w:color w:val="000000"/>
                <w:kern w:val="0"/>
                <w:sz w:val="24"/>
                <w:szCs w:val="24"/>
              </w:rPr>
            </w:pPr>
            <w:r>
              <w:rPr>
                <w:rFonts w:hint="eastAsia"/>
                <w:color w:val="000000"/>
                <w:kern w:val="0"/>
                <w:sz w:val="24"/>
                <w:szCs w:val="24"/>
              </w:rPr>
              <w:t>课堂提问：</w:t>
            </w:r>
          </w:p>
          <w:p w14:paraId="3705BF27" w14:textId="77777777" w:rsidR="006A157E" w:rsidRDefault="008B0E85">
            <w:pPr>
              <w:pStyle w:val="af4"/>
              <w:numPr>
                <w:ilvl w:val="0"/>
                <w:numId w:val="39"/>
              </w:numPr>
              <w:ind w:firstLineChars="0"/>
              <w:rPr>
                <w:sz w:val="24"/>
                <w:szCs w:val="24"/>
              </w:rPr>
            </w:pPr>
            <w:r>
              <w:rPr>
                <w:rFonts w:hint="eastAsia"/>
                <w:sz w:val="24"/>
                <w:szCs w:val="24"/>
              </w:rPr>
              <w:t>索赔工期计算。</w:t>
            </w:r>
          </w:p>
          <w:p w14:paraId="72830724" w14:textId="77777777" w:rsidR="006A157E" w:rsidRDefault="008B0E85">
            <w:pPr>
              <w:pStyle w:val="af4"/>
              <w:numPr>
                <w:ilvl w:val="0"/>
                <w:numId w:val="39"/>
              </w:numPr>
              <w:ind w:firstLineChars="0"/>
              <w:rPr>
                <w:sz w:val="24"/>
                <w:szCs w:val="24"/>
              </w:rPr>
            </w:pPr>
            <w:r>
              <w:rPr>
                <w:rFonts w:hint="eastAsia"/>
                <w:sz w:val="24"/>
                <w:szCs w:val="24"/>
              </w:rPr>
              <w:t>工程竣工动态结算。投资使用计划编制、投资偏差分析与纠正。</w:t>
            </w:r>
          </w:p>
          <w:p w14:paraId="27B5F753" w14:textId="77777777" w:rsidR="006A157E" w:rsidRDefault="008B0E85">
            <w:pPr>
              <w:pStyle w:val="af4"/>
              <w:numPr>
                <w:ilvl w:val="0"/>
                <w:numId w:val="39"/>
              </w:numPr>
              <w:ind w:firstLineChars="0"/>
              <w:rPr>
                <w:sz w:val="24"/>
                <w:szCs w:val="24"/>
              </w:rPr>
            </w:pPr>
            <w:r>
              <w:rPr>
                <w:rFonts w:hint="eastAsia"/>
                <w:sz w:val="24"/>
                <w:szCs w:val="24"/>
              </w:rPr>
              <w:t>建设项目驻场跟踪审计的方法、思路与审计要点。</w:t>
            </w:r>
          </w:p>
          <w:p w14:paraId="0ADDFFC0" w14:textId="77777777" w:rsidR="006A157E" w:rsidRDefault="008B0E85">
            <w:pPr>
              <w:pStyle w:val="af4"/>
              <w:ind w:firstLineChars="0" w:firstLine="0"/>
              <w:rPr>
                <w:sz w:val="24"/>
                <w:szCs w:val="24"/>
              </w:rPr>
            </w:pPr>
            <w:r>
              <w:rPr>
                <w:rFonts w:hint="eastAsia"/>
                <w:sz w:val="24"/>
                <w:szCs w:val="24"/>
              </w:rPr>
              <w:t>课后作业：索赔工期计算、工程款结算方式、工程预付款、工程进度款、工程保修金、工程竣工动态结算。</w:t>
            </w:r>
          </w:p>
        </w:tc>
      </w:tr>
    </w:tbl>
    <w:p w14:paraId="501709F5" w14:textId="77777777" w:rsidR="006A157E" w:rsidRDefault="006A157E">
      <w:pPr>
        <w:pStyle w:val="af4"/>
        <w:ind w:firstLine="560"/>
      </w:pPr>
    </w:p>
    <w:p w14:paraId="1EE5D65F" w14:textId="77777777" w:rsidR="006A157E" w:rsidRDefault="008B0E85">
      <w:pPr>
        <w:pStyle w:val="a3"/>
      </w:pPr>
      <w:r>
        <w:br w:type="page"/>
      </w:r>
    </w:p>
    <w:p w14:paraId="725DBBB2" w14:textId="77777777" w:rsidR="006A157E" w:rsidRDefault="008B0E85">
      <w:pPr>
        <w:pStyle w:val="a3"/>
        <w:rPr>
          <w:sz w:val="24"/>
          <w:szCs w:val="24"/>
        </w:rPr>
      </w:pPr>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t>8</w:t>
      </w:r>
      <w:r>
        <w:fldChar w:fldCharType="end"/>
      </w:r>
      <w:r>
        <w:rPr>
          <w:rFonts w:hint="eastAsia"/>
        </w:rPr>
        <w:t>课程任务</w:t>
      </w:r>
      <w:r>
        <w:t>7</w:t>
      </w:r>
      <w:r>
        <w:t>教学设计表</w:t>
      </w:r>
    </w:p>
    <w:tbl>
      <w:tblPr>
        <w:tblW w:w="8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368"/>
        <w:gridCol w:w="1310"/>
        <w:gridCol w:w="1311"/>
      </w:tblGrid>
      <w:tr w:rsidR="006A157E" w14:paraId="4D37F84F" w14:textId="77777777">
        <w:trPr>
          <w:tblHeader/>
          <w:jc w:val="center"/>
        </w:trPr>
        <w:tc>
          <w:tcPr>
            <w:tcW w:w="1413" w:type="dxa"/>
            <w:shd w:val="clear" w:color="auto" w:fill="D9D9D9"/>
            <w:vAlign w:val="center"/>
          </w:tcPr>
          <w:p w14:paraId="10F69CEB" w14:textId="77777777" w:rsidR="006A157E" w:rsidRDefault="008B0E85">
            <w:pPr>
              <w:pStyle w:val="af4"/>
              <w:ind w:firstLineChars="0" w:firstLine="0"/>
              <w:jc w:val="center"/>
              <w:rPr>
                <w:rFonts w:cs="宋体"/>
                <w:bCs/>
                <w:kern w:val="0"/>
                <w:sz w:val="24"/>
                <w:szCs w:val="24"/>
              </w:rPr>
            </w:pPr>
            <w:r>
              <w:rPr>
                <w:rFonts w:hint="eastAsia"/>
                <w:sz w:val="24"/>
                <w:szCs w:val="24"/>
              </w:rPr>
              <w:t>课程任务</w:t>
            </w:r>
            <w:r>
              <w:rPr>
                <w:rFonts w:hint="eastAsia"/>
                <w:sz w:val="24"/>
                <w:szCs w:val="24"/>
              </w:rPr>
              <w:t>7</w:t>
            </w:r>
          </w:p>
        </w:tc>
        <w:tc>
          <w:tcPr>
            <w:tcW w:w="4368" w:type="dxa"/>
            <w:shd w:val="clear" w:color="auto" w:fill="D9D9D9"/>
            <w:vAlign w:val="center"/>
          </w:tcPr>
          <w:p w14:paraId="5FEEA395" w14:textId="77777777" w:rsidR="006A157E" w:rsidRDefault="008B0E85">
            <w:pPr>
              <w:pStyle w:val="af4"/>
              <w:ind w:firstLineChars="0" w:firstLine="0"/>
              <w:jc w:val="center"/>
              <w:rPr>
                <w:rFonts w:cs="宋体"/>
                <w:bCs/>
                <w:kern w:val="0"/>
                <w:sz w:val="24"/>
                <w:szCs w:val="24"/>
              </w:rPr>
            </w:pPr>
            <w:r>
              <w:rPr>
                <w:rFonts w:hint="eastAsia"/>
                <w:sz w:val="24"/>
                <w:szCs w:val="24"/>
              </w:rPr>
              <w:t>竣工决算阶段工程造价造价管理与审计</w:t>
            </w:r>
          </w:p>
        </w:tc>
        <w:tc>
          <w:tcPr>
            <w:tcW w:w="1310" w:type="dxa"/>
            <w:shd w:val="clear" w:color="auto" w:fill="D9D9D9"/>
            <w:vAlign w:val="center"/>
          </w:tcPr>
          <w:p w14:paraId="61067E84" w14:textId="77777777" w:rsidR="006A157E" w:rsidRDefault="008B0E85">
            <w:pPr>
              <w:pStyle w:val="af4"/>
              <w:ind w:firstLineChars="0" w:firstLine="0"/>
              <w:jc w:val="center"/>
              <w:rPr>
                <w:sz w:val="24"/>
                <w:szCs w:val="24"/>
              </w:rPr>
            </w:pPr>
            <w:r>
              <w:rPr>
                <w:rFonts w:hint="eastAsia"/>
                <w:sz w:val="24"/>
                <w:szCs w:val="24"/>
              </w:rPr>
              <w:t>学时</w:t>
            </w:r>
            <w:r>
              <w:rPr>
                <w:rFonts w:hint="eastAsia"/>
                <w:sz w:val="24"/>
                <w:szCs w:val="24"/>
              </w:rPr>
              <w:t>H</w:t>
            </w:r>
          </w:p>
        </w:tc>
        <w:tc>
          <w:tcPr>
            <w:tcW w:w="1311" w:type="dxa"/>
            <w:shd w:val="clear" w:color="auto" w:fill="D9D9D9"/>
            <w:vAlign w:val="center"/>
          </w:tcPr>
          <w:p w14:paraId="513083AA" w14:textId="77777777" w:rsidR="006A157E" w:rsidRDefault="008B0E85">
            <w:pPr>
              <w:pStyle w:val="af4"/>
              <w:ind w:firstLineChars="0" w:firstLine="0"/>
              <w:jc w:val="center"/>
              <w:rPr>
                <w:sz w:val="24"/>
                <w:szCs w:val="24"/>
              </w:rPr>
            </w:pPr>
            <w:r>
              <w:rPr>
                <w:rFonts w:hint="eastAsia"/>
                <w:sz w:val="24"/>
                <w:szCs w:val="24"/>
              </w:rPr>
              <w:t>4</w:t>
            </w:r>
          </w:p>
        </w:tc>
      </w:tr>
      <w:tr w:rsidR="006A157E" w14:paraId="432D13D1" w14:textId="77777777">
        <w:trPr>
          <w:jc w:val="center"/>
        </w:trPr>
        <w:tc>
          <w:tcPr>
            <w:tcW w:w="1413" w:type="dxa"/>
            <w:vAlign w:val="center"/>
          </w:tcPr>
          <w:p w14:paraId="773DC996" w14:textId="77777777" w:rsidR="006A157E" w:rsidRDefault="008B0E85">
            <w:pPr>
              <w:pStyle w:val="af4"/>
              <w:ind w:firstLineChars="0" w:firstLine="0"/>
              <w:jc w:val="center"/>
              <w:rPr>
                <w:bCs/>
                <w:sz w:val="24"/>
                <w:szCs w:val="24"/>
              </w:rPr>
            </w:pPr>
            <w:r>
              <w:rPr>
                <w:rFonts w:hint="eastAsia"/>
                <w:sz w:val="24"/>
                <w:szCs w:val="24"/>
              </w:rPr>
              <w:t>教学目标</w:t>
            </w:r>
          </w:p>
        </w:tc>
        <w:tc>
          <w:tcPr>
            <w:tcW w:w="6989" w:type="dxa"/>
            <w:gridSpan w:val="3"/>
          </w:tcPr>
          <w:p w14:paraId="186B65FF" w14:textId="77777777" w:rsidR="006A157E" w:rsidRDefault="008B0E85">
            <w:pPr>
              <w:pStyle w:val="af4"/>
              <w:numPr>
                <w:ilvl w:val="0"/>
                <w:numId w:val="40"/>
              </w:numPr>
              <w:ind w:firstLineChars="0"/>
              <w:rPr>
                <w:sz w:val="24"/>
                <w:szCs w:val="24"/>
              </w:rPr>
            </w:pPr>
            <w:r>
              <w:rPr>
                <w:rFonts w:hint="eastAsia"/>
                <w:sz w:val="24"/>
                <w:szCs w:val="24"/>
              </w:rPr>
              <w:t>掌握竣工结算、决算的内容和编制方法。</w:t>
            </w:r>
          </w:p>
          <w:p w14:paraId="6B34ADB1" w14:textId="77777777" w:rsidR="006A157E" w:rsidRDefault="008B0E85">
            <w:pPr>
              <w:pStyle w:val="af4"/>
              <w:numPr>
                <w:ilvl w:val="0"/>
                <w:numId w:val="40"/>
              </w:numPr>
              <w:ind w:firstLineChars="0"/>
              <w:rPr>
                <w:sz w:val="24"/>
                <w:szCs w:val="24"/>
              </w:rPr>
            </w:pPr>
            <w:r>
              <w:rPr>
                <w:rFonts w:hint="eastAsia"/>
                <w:sz w:val="24"/>
                <w:szCs w:val="24"/>
              </w:rPr>
              <w:t>新增固定资产的确定方法。</w:t>
            </w:r>
          </w:p>
          <w:p w14:paraId="5EF85922" w14:textId="77777777" w:rsidR="006A157E" w:rsidRDefault="008B0E85">
            <w:pPr>
              <w:pStyle w:val="af4"/>
              <w:numPr>
                <w:ilvl w:val="0"/>
                <w:numId w:val="40"/>
              </w:numPr>
              <w:ind w:firstLineChars="0"/>
              <w:rPr>
                <w:sz w:val="24"/>
                <w:szCs w:val="24"/>
              </w:rPr>
            </w:pPr>
            <w:r>
              <w:rPr>
                <w:rFonts w:hint="eastAsia"/>
                <w:sz w:val="24"/>
                <w:szCs w:val="24"/>
              </w:rPr>
              <w:t>明确竣工验收的范围、依据、标准和工作程序。</w:t>
            </w:r>
          </w:p>
          <w:p w14:paraId="788054AD" w14:textId="77777777" w:rsidR="006A157E" w:rsidRDefault="008B0E85">
            <w:pPr>
              <w:pStyle w:val="af4"/>
              <w:numPr>
                <w:ilvl w:val="0"/>
                <w:numId w:val="40"/>
              </w:numPr>
              <w:ind w:firstLineChars="0"/>
              <w:rPr>
                <w:sz w:val="24"/>
                <w:szCs w:val="24"/>
              </w:rPr>
            </w:pPr>
            <w:r>
              <w:rPr>
                <w:rFonts w:hint="eastAsia"/>
                <w:sz w:val="24"/>
                <w:szCs w:val="24"/>
              </w:rPr>
              <w:t>了解保修费用的处理方法。</w:t>
            </w:r>
          </w:p>
          <w:p w14:paraId="6E3D5D31" w14:textId="77777777" w:rsidR="006A157E" w:rsidRDefault="008B0E85">
            <w:pPr>
              <w:pStyle w:val="af4"/>
              <w:numPr>
                <w:ilvl w:val="0"/>
                <w:numId w:val="40"/>
              </w:numPr>
              <w:ind w:firstLineChars="0"/>
              <w:rPr>
                <w:sz w:val="24"/>
                <w:szCs w:val="24"/>
              </w:rPr>
            </w:pPr>
            <w:r>
              <w:rPr>
                <w:rFonts w:hint="eastAsia"/>
                <w:sz w:val="24"/>
                <w:szCs w:val="24"/>
              </w:rPr>
              <w:t>掌握竣工结算审计与竣工决算审计</w:t>
            </w:r>
          </w:p>
        </w:tc>
      </w:tr>
      <w:tr w:rsidR="006A157E" w14:paraId="64D00E8F" w14:textId="77777777">
        <w:trPr>
          <w:jc w:val="center"/>
        </w:trPr>
        <w:tc>
          <w:tcPr>
            <w:tcW w:w="1413" w:type="dxa"/>
            <w:vAlign w:val="center"/>
          </w:tcPr>
          <w:p w14:paraId="335E0BDF" w14:textId="77777777" w:rsidR="006A157E" w:rsidRDefault="008B0E85">
            <w:pPr>
              <w:pStyle w:val="af4"/>
              <w:ind w:firstLineChars="0" w:firstLine="0"/>
              <w:jc w:val="center"/>
              <w:rPr>
                <w:sz w:val="24"/>
                <w:szCs w:val="24"/>
              </w:rPr>
            </w:pPr>
            <w:r>
              <w:rPr>
                <w:rFonts w:hint="eastAsia"/>
                <w:sz w:val="24"/>
                <w:szCs w:val="24"/>
              </w:rPr>
              <w:t>教学内容</w:t>
            </w:r>
          </w:p>
        </w:tc>
        <w:tc>
          <w:tcPr>
            <w:tcW w:w="6989" w:type="dxa"/>
            <w:gridSpan w:val="3"/>
          </w:tcPr>
          <w:p w14:paraId="39FA46C6" w14:textId="77777777" w:rsidR="006A157E" w:rsidRDefault="008B0E85">
            <w:pPr>
              <w:pStyle w:val="af4"/>
              <w:numPr>
                <w:ilvl w:val="0"/>
                <w:numId w:val="41"/>
              </w:numPr>
              <w:ind w:firstLineChars="0"/>
              <w:rPr>
                <w:sz w:val="24"/>
                <w:szCs w:val="24"/>
              </w:rPr>
            </w:pPr>
            <w:r>
              <w:rPr>
                <w:rFonts w:hint="eastAsia"/>
                <w:sz w:val="24"/>
                <w:szCs w:val="24"/>
              </w:rPr>
              <w:t>建设工程竣工验收的内容、条件、范围。</w:t>
            </w:r>
          </w:p>
          <w:p w14:paraId="5179EED3" w14:textId="77777777" w:rsidR="006A157E" w:rsidRDefault="008B0E85">
            <w:pPr>
              <w:pStyle w:val="af4"/>
              <w:numPr>
                <w:ilvl w:val="0"/>
                <w:numId w:val="41"/>
              </w:numPr>
              <w:ind w:firstLineChars="0"/>
              <w:rPr>
                <w:sz w:val="24"/>
                <w:szCs w:val="24"/>
              </w:rPr>
            </w:pPr>
            <w:r>
              <w:rPr>
                <w:rFonts w:hint="eastAsia"/>
                <w:sz w:val="24"/>
                <w:szCs w:val="24"/>
              </w:rPr>
              <w:t>建设竣工验收的依据、标准、方式、程序和组织方法。</w:t>
            </w:r>
          </w:p>
          <w:p w14:paraId="4DCBE6C6" w14:textId="77777777" w:rsidR="006A157E" w:rsidRDefault="008B0E85">
            <w:pPr>
              <w:pStyle w:val="af4"/>
              <w:numPr>
                <w:ilvl w:val="0"/>
                <w:numId w:val="41"/>
              </w:numPr>
              <w:ind w:firstLineChars="0"/>
              <w:rPr>
                <w:sz w:val="24"/>
                <w:szCs w:val="24"/>
              </w:rPr>
            </w:pPr>
            <w:r>
              <w:rPr>
                <w:rFonts w:hint="eastAsia"/>
                <w:sz w:val="24"/>
                <w:szCs w:val="24"/>
              </w:rPr>
              <w:t>竣工结算内容、编制原则、依据、程序、方法。</w:t>
            </w:r>
          </w:p>
          <w:p w14:paraId="226116C5" w14:textId="77777777" w:rsidR="006A157E" w:rsidRDefault="008B0E85">
            <w:pPr>
              <w:pStyle w:val="af4"/>
              <w:numPr>
                <w:ilvl w:val="0"/>
                <w:numId w:val="41"/>
              </w:numPr>
              <w:ind w:firstLineChars="0"/>
              <w:rPr>
                <w:sz w:val="24"/>
                <w:szCs w:val="24"/>
              </w:rPr>
            </w:pPr>
            <w:r>
              <w:rPr>
                <w:rFonts w:hint="eastAsia"/>
                <w:sz w:val="24"/>
                <w:szCs w:val="24"/>
              </w:rPr>
              <w:t>竣工决算内容、编制原则、依据、程序、方法。</w:t>
            </w:r>
          </w:p>
          <w:p w14:paraId="01B33912" w14:textId="77777777" w:rsidR="006A157E" w:rsidRDefault="008B0E85">
            <w:pPr>
              <w:pStyle w:val="af4"/>
              <w:numPr>
                <w:ilvl w:val="0"/>
                <w:numId w:val="41"/>
              </w:numPr>
              <w:ind w:firstLineChars="0"/>
              <w:rPr>
                <w:sz w:val="24"/>
                <w:szCs w:val="24"/>
              </w:rPr>
            </w:pPr>
            <w:r>
              <w:rPr>
                <w:rFonts w:hint="eastAsia"/>
                <w:sz w:val="24"/>
                <w:szCs w:val="24"/>
              </w:rPr>
              <w:t>新增固定资产的分类、确定方法。保修费用的概念、处理方法。</w:t>
            </w:r>
          </w:p>
          <w:p w14:paraId="53A10F2D" w14:textId="77777777" w:rsidR="006A157E" w:rsidRDefault="008B0E85">
            <w:pPr>
              <w:pStyle w:val="af4"/>
              <w:numPr>
                <w:ilvl w:val="0"/>
                <w:numId w:val="41"/>
              </w:numPr>
              <w:ind w:firstLineChars="0"/>
              <w:rPr>
                <w:sz w:val="24"/>
                <w:szCs w:val="24"/>
              </w:rPr>
            </w:pPr>
            <w:r>
              <w:rPr>
                <w:rFonts w:hint="eastAsia"/>
                <w:sz w:val="24"/>
                <w:szCs w:val="24"/>
              </w:rPr>
              <w:t>竣工结算审计与竣工决算审计的内容、方法、思路、要点与常见问题。</w:t>
            </w:r>
          </w:p>
        </w:tc>
      </w:tr>
      <w:tr w:rsidR="006A157E" w14:paraId="3F77CABD" w14:textId="77777777">
        <w:trPr>
          <w:jc w:val="center"/>
        </w:trPr>
        <w:tc>
          <w:tcPr>
            <w:tcW w:w="1413" w:type="dxa"/>
            <w:vAlign w:val="center"/>
          </w:tcPr>
          <w:p w14:paraId="1CCB734C" w14:textId="77777777" w:rsidR="006A157E" w:rsidRDefault="008B0E85">
            <w:pPr>
              <w:pStyle w:val="af4"/>
              <w:ind w:firstLineChars="0" w:firstLine="0"/>
              <w:jc w:val="center"/>
              <w:rPr>
                <w:sz w:val="24"/>
                <w:szCs w:val="24"/>
              </w:rPr>
            </w:pPr>
            <w:r>
              <w:rPr>
                <w:rFonts w:hint="eastAsia"/>
                <w:sz w:val="24"/>
                <w:szCs w:val="24"/>
              </w:rPr>
              <w:t>重点难点</w:t>
            </w:r>
          </w:p>
        </w:tc>
        <w:tc>
          <w:tcPr>
            <w:tcW w:w="6989" w:type="dxa"/>
            <w:gridSpan w:val="3"/>
            <w:vAlign w:val="center"/>
          </w:tcPr>
          <w:p w14:paraId="4412DAF0" w14:textId="77777777" w:rsidR="006A157E" w:rsidRDefault="008B0E85">
            <w:pPr>
              <w:pStyle w:val="af4"/>
              <w:numPr>
                <w:ilvl w:val="0"/>
                <w:numId w:val="42"/>
              </w:numPr>
              <w:ind w:firstLineChars="0"/>
              <w:rPr>
                <w:sz w:val="24"/>
                <w:szCs w:val="24"/>
              </w:rPr>
            </w:pPr>
            <w:r>
              <w:rPr>
                <w:rFonts w:hint="eastAsia"/>
                <w:sz w:val="24"/>
                <w:szCs w:val="24"/>
              </w:rPr>
              <w:t>教学重点：竣工结算、决算的内容和编制方法。新增固定资产的确定方法。</w:t>
            </w:r>
          </w:p>
          <w:p w14:paraId="22660919" w14:textId="77777777" w:rsidR="006A157E" w:rsidRDefault="008B0E85">
            <w:pPr>
              <w:pStyle w:val="af4"/>
              <w:numPr>
                <w:ilvl w:val="0"/>
                <w:numId w:val="42"/>
              </w:numPr>
              <w:ind w:firstLineChars="0"/>
              <w:rPr>
                <w:sz w:val="24"/>
                <w:szCs w:val="24"/>
              </w:rPr>
            </w:pPr>
            <w:r>
              <w:rPr>
                <w:rFonts w:hint="eastAsia"/>
                <w:sz w:val="24"/>
                <w:szCs w:val="24"/>
              </w:rPr>
              <w:t>教学难点：竣工结算、决算的内容和编制方法。新增固定资产的确定方法。竣工结算审计与竣工决算审计的方法、思路与审计要点。通过实例和习题进行讲解。</w:t>
            </w:r>
          </w:p>
        </w:tc>
      </w:tr>
      <w:tr w:rsidR="006A157E" w14:paraId="453520F8" w14:textId="77777777">
        <w:trPr>
          <w:jc w:val="center"/>
        </w:trPr>
        <w:tc>
          <w:tcPr>
            <w:tcW w:w="1413" w:type="dxa"/>
            <w:vAlign w:val="center"/>
          </w:tcPr>
          <w:p w14:paraId="71A99983" w14:textId="77777777" w:rsidR="006A157E" w:rsidRDefault="008B0E85">
            <w:pPr>
              <w:pStyle w:val="af4"/>
              <w:ind w:firstLineChars="0" w:firstLine="0"/>
              <w:jc w:val="center"/>
              <w:rPr>
                <w:sz w:val="24"/>
                <w:szCs w:val="24"/>
              </w:rPr>
            </w:pPr>
            <w:r>
              <w:rPr>
                <w:rFonts w:hint="eastAsia"/>
                <w:sz w:val="24"/>
                <w:szCs w:val="24"/>
              </w:rPr>
              <w:t>教学实施</w:t>
            </w:r>
          </w:p>
          <w:p w14:paraId="1273232A" w14:textId="77777777" w:rsidR="006A157E" w:rsidRDefault="008B0E85">
            <w:pPr>
              <w:pStyle w:val="af4"/>
              <w:ind w:firstLineChars="0" w:firstLine="0"/>
              <w:jc w:val="center"/>
              <w:rPr>
                <w:sz w:val="24"/>
                <w:szCs w:val="24"/>
              </w:rPr>
            </w:pPr>
            <w:r>
              <w:rPr>
                <w:rFonts w:hint="eastAsia"/>
                <w:sz w:val="24"/>
                <w:szCs w:val="24"/>
              </w:rPr>
              <w:t>建议</w:t>
            </w:r>
          </w:p>
        </w:tc>
        <w:tc>
          <w:tcPr>
            <w:tcW w:w="6989" w:type="dxa"/>
            <w:gridSpan w:val="3"/>
            <w:vAlign w:val="center"/>
          </w:tcPr>
          <w:p w14:paraId="6618BD60" w14:textId="77777777" w:rsidR="006A157E" w:rsidRDefault="008B0E85">
            <w:pPr>
              <w:pStyle w:val="af4"/>
              <w:numPr>
                <w:ilvl w:val="0"/>
                <w:numId w:val="43"/>
              </w:numPr>
              <w:ind w:firstLineChars="0"/>
              <w:rPr>
                <w:sz w:val="24"/>
                <w:szCs w:val="24"/>
              </w:rPr>
            </w:pPr>
            <w:r>
              <w:rPr>
                <w:rFonts w:hint="eastAsia"/>
                <w:sz w:val="24"/>
                <w:szCs w:val="24"/>
              </w:rPr>
              <w:t>理论讲述建设工程竣工验收的内容、条件、范围，联系实际案例讲授将抽象概念具体化，时间</w:t>
            </w:r>
            <w:r>
              <w:rPr>
                <w:rFonts w:hint="eastAsia"/>
                <w:sz w:val="24"/>
                <w:szCs w:val="24"/>
              </w:rPr>
              <w:t>1/2</w:t>
            </w:r>
            <w:r>
              <w:rPr>
                <w:sz w:val="24"/>
                <w:szCs w:val="24"/>
              </w:rPr>
              <w:t>H</w:t>
            </w:r>
            <w:r>
              <w:rPr>
                <w:rFonts w:hint="eastAsia"/>
                <w:sz w:val="24"/>
                <w:szCs w:val="24"/>
              </w:rPr>
              <w:t>。</w:t>
            </w:r>
          </w:p>
          <w:p w14:paraId="5E25F1C7" w14:textId="77777777" w:rsidR="006A157E" w:rsidRDefault="008B0E85">
            <w:pPr>
              <w:pStyle w:val="af4"/>
              <w:numPr>
                <w:ilvl w:val="0"/>
                <w:numId w:val="43"/>
              </w:numPr>
              <w:ind w:firstLineChars="0"/>
              <w:rPr>
                <w:sz w:val="24"/>
                <w:szCs w:val="24"/>
              </w:rPr>
            </w:pPr>
            <w:r>
              <w:rPr>
                <w:rFonts w:hint="eastAsia"/>
                <w:sz w:val="24"/>
                <w:szCs w:val="24"/>
              </w:rPr>
              <w:t>理论讲述建设竣工验收的依据、标准、方式、程序和组织方法。时间</w:t>
            </w:r>
            <w:r>
              <w:rPr>
                <w:rFonts w:hint="eastAsia"/>
                <w:sz w:val="24"/>
                <w:szCs w:val="24"/>
              </w:rPr>
              <w:t>0.25H</w:t>
            </w:r>
            <w:r>
              <w:rPr>
                <w:rFonts w:hint="eastAsia"/>
                <w:sz w:val="24"/>
                <w:szCs w:val="24"/>
              </w:rPr>
              <w:t>。</w:t>
            </w:r>
          </w:p>
          <w:p w14:paraId="70B93A54" w14:textId="77777777" w:rsidR="006A157E" w:rsidRDefault="008B0E85">
            <w:pPr>
              <w:pStyle w:val="af4"/>
              <w:numPr>
                <w:ilvl w:val="0"/>
                <w:numId w:val="43"/>
              </w:numPr>
              <w:ind w:firstLineChars="0"/>
              <w:rPr>
                <w:sz w:val="24"/>
                <w:szCs w:val="24"/>
              </w:rPr>
            </w:pPr>
            <w:r>
              <w:rPr>
                <w:rFonts w:hint="eastAsia"/>
                <w:sz w:val="24"/>
                <w:szCs w:val="24"/>
              </w:rPr>
              <w:t>理论讲述新增固定资产的分类、确定方法。保修费用的概念、处理方法。时间</w:t>
            </w:r>
            <w:r>
              <w:rPr>
                <w:rFonts w:hint="eastAsia"/>
                <w:sz w:val="24"/>
                <w:szCs w:val="24"/>
              </w:rPr>
              <w:t>0.25H</w:t>
            </w:r>
            <w:r>
              <w:rPr>
                <w:rFonts w:hint="eastAsia"/>
                <w:sz w:val="24"/>
                <w:szCs w:val="24"/>
              </w:rPr>
              <w:t>。</w:t>
            </w:r>
          </w:p>
          <w:p w14:paraId="0CFF9CF5" w14:textId="77777777" w:rsidR="006A157E" w:rsidRDefault="008B0E85">
            <w:pPr>
              <w:pStyle w:val="af4"/>
              <w:numPr>
                <w:ilvl w:val="0"/>
                <w:numId w:val="43"/>
              </w:numPr>
              <w:ind w:firstLineChars="0"/>
              <w:rPr>
                <w:sz w:val="24"/>
                <w:szCs w:val="24"/>
              </w:rPr>
            </w:pPr>
            <w:r>
              <w:rPr>
                <w:rFonts w:hint="eastAsia"/>
                <w:sz w:val="24"/>
                <w:szCs w:val="24"/>
              </w:rPr>
              <w:t>实例讲授竣工结算审计与竣工决算审计的方法、思路与审计要点、常见问题。时间</w:t>
            </w:r>
            <w:r>
              <w:rPr>
                <w:rFonts w:hint="eastAsia"/>
                <w:sz w:val="24"/>
                <w:szCs w:val="24"/>
              </w:rPr>
              <w:t>1H</w:t>
            </w:r>
            <w:r>
              <w:rPr>
                <w:rFonts w:hint="eastAsia"/>
                <w:sz w:val="24"/>
                <w:szCs w:val="24"/>
              </w:rPr>
              <w:t>。</w:t>
            </w:r>
          </w:p>
        </w:tc>
      </w:tr>
      <w:tr w:rsidR="006A157E" w14:paraId="068AAFC8" w14:textId="77777777">
        <w:trPr>
          <w:jc w:val="center"/>
        </w:trPr>
        <w:tc>
          <w:tcPr>
            <w:tcW w:w="1413" w:type="dxa"/>
            <w:vAlign w:val="center"/>
          </w:tcPr>
          <w:p w14:paraId="223EAC41" w14:textId="77777777" w:rsidR="006A157E" w:rsidRDefault="008B0E85">
            <w:pPr>
              <w:pStyle w:val="af4"/>
              <w:ind w:firstLineChars="0" w:firstLine="0"/>
              <w:jc w:val="center"/>
              <w:rPr>
                <w:sz w:val="24"/>
                <w:szCs w:val="24"/>
              </w:rPr>
            </w:pPr>
            <w:r>
              <w:rPr>
                <w:rFonts w:hint="eastAsia"/>
                <w:sz w:val="24"/>
                <w:szCs w:val="24"/>
              </w:rPr>
              <w:t>教学资源</w:t>
            </w:r>
          </w:p>
        </w:tc>
        <w:tc>
          <w:tcPr>
            <w:tcW w:w="6989" w:type="dxa"/>
            <w:gridSpan w:val="3"/>
            <w:vAlign w:val="center"/>
          </w:tcPr>
          <w:p w14:paraId="5962EB24" w14:textId="77777777" w:rsidR="006A157E" w:rsidRDefault="008B0E85">
            <w:pPr>
              <w:pStyle w:val="af4"/>
              <w:ind w:firstLineChars="0" w:firstLine="0"/>
              <w:rPr>
                <w:sz w:val="24"/>
                <w:szCs w:val="24"/>
              </w:rPr>
            </w:pPr>
            <w:r>
              <w:rPr>
                <w:rFonts w:hint="eastAsia"/>
                <w:sz w:val="24"/>
                <w:szCs w:val="24"/>
              </w:rPr>
              <w:t>场地：多媒体教室</w:t>
            </w:r>
          </w:p>
          <w:p w14:paraId="42E3A064" w14:textId="77777777" w:rsidR="006A157E" w:rsidRDefault="008B0E85">
            <w:pPr>
              <w:pStyle w:val="af4"/>
              <w:ind w:firstLineChars="0" w:firstLine="0"/>
              <w:rPr>
                <w:sz w:val="24"/>
                <w:szCs w:val="24"/>
              </w:rPr>
            </w:pPr>
            <w:r>
              <w:rPr>
                <w:rFonts w:hint="eastAsia"/>
                <w:sz w:val="24"/>
                <w:szCs w:val="24"/>
              </w:rPr>
              <w:t>设备：投影仪、电脑、雨课堂等</w:t>
            </w:r>
            <w:r>
              <w:rPr>
                <w:rFonts w:hint="eastAsia"/>
                <w:sz w:val="24"/>
                <w:szCs w:val="24"/>
              </w:rPr>
              <w:t>APP</w:t>
            </w:r>
          </w:p>
          <w:p w14:paraId="318CEDC7" w14:textId="77777777" w:rsidR="006A157E" w:rsidRDefault="008B0E85">
            <w:pPr>
              <w:pStyle w:val="af4"/>
              <w:ind w:firstLineChars="0" w:firstLine="0"/>
              <w:rPr>
                <w:color w:val="000000"/>
                <w:sz w:val="24"/>
                <w:szCs w:val="24"/>
              </w:rPr>
            </w:pPr>
            <w:r>
              <w:rPr>
                <w:rFonts w:hint="eastAsia"/>
                <w:color w:val="000000"/>
                <w:sz w:val="24"/>
                <w:szCs w:val="24"/>
              </w:rPr>
              <w:t>资料：</w:t>
            </w:r>
            <w:r>
              <w:rPr>
                <w:rFonts w:hint="eastAsia"/>
                <w:sz w:val="24"/>
                <w:szCs w:val="24"/>
              </w:rPr>
              <w:t>电子教材、电子教案、多媒体教学课件、教学视频、习题库</w:t>
            </w:r>
          </w:p>
        </w:tc>
      </w:tr>
      <w:tr w:rsidR="006A157E" w14:paraId="28B4541D" w14:textId="77777777">
        <w:trPr>
          <w:jc w:val="center"/>
        </w:trPr>
        <w:tc>
          <w:tcPr>
            <w:tcW w:w="1413" w:type="dxa"/>
            <w:vAlign w:val="center"/>
          </w:tcPr>
          <w:p w14:paraId="11863FE2" w14:textId="77777777" w:rsidR="006A157E" w:rsidRDefault="008B0E85">
            <w:pPr>
              <w:pStyle w:val="af4"/>
              <w:ind w:firstLineChars="0" w:firstLine="0"/>
              <w:jc w:val="center"/>
              <w:rPr>
                <w:sz w:val="24"/>
                <w:szCs w:val="24"/>
              </w:rPr>
            </w:pPr>
            <w:r>
              <w:rPr>
                <w:rFonts w:hint="eastAsia"/>
                <w:sz w:val="24"/>
                <w:szCs w:val="24"/>
              </w:rPr>
              <w:lastRenderedPageBreak/>
              <w:t>考核评价</w:t>
            </w:r>
          </w:p>
        </w:tc>
        <w:tc>
          <w:tcPr>
            <w:tcW w:w="6989" w:type="dxa"/>
            <w:gridSpan w:val="3"/>
            <w:tcBorders>
              <w:bottom w:val="single" w:sz="4" w:space="0" w:color="auto"/>
            </w:tcBorders>
            <w:vAlign w:val="center"/>
          </w:tcPr>
          <w:p w14:paraId="664D8BBA" w14:textId="77777777" w:rsidR="006A157E" w:rsidRDefault="008B0E85">
            <w:pPr>
              <w:pStyle w:val="af4"/>
              <w:ind w:firstLineChars="0" w:firstLine="0"/>
              <w:rPr>
                <w:sz w:val="24"/>
                <w:szCs w:val="24"/>
              </w:rPr>
            </w:pPr>
            <w:r>
              <w:rPr>
                <w:rFonts w:hint="eastAsia"/>
                <w:sz w:val="24"/>
                <w:szCs w:val="24"/>
              </w:rPr>
              <w:t>课堂提问：</w:t>
            </w:r>
          </w:p>
          <w:p w14:paraId="47F65B7A" w14:textId="77777777" w:rsidR="006A157E" w:rsidRDefault="008B0E85">
            <w:pPr>
              <w:pStyle w:val="af4"/>
              <w:numPr>
                <w:ilvl w:val="0"/>
                <w:numId w:val="44"/>
              </w:numPr>
              <w:ind w:firstLineChars="0"/>
              <w:rPr>
                <w:sz w:val="24"/>
                <w:szCs w:val="24"/>
              </w:rPr>
            </w:pPr>
            <w:r>
              <w:rPr>
                <w:rFonts w:hint="eastAsia"/>
                <w:sz w:val="24"/>
                <w:szCs w:val="24"/>
              </w:rPr>
              <w:t>竣工结算、决算的内容和编制方法。</w:t>
            </w:r>
          </w:p>
          <w:p w14:paraId="5120294B" w14:textId="77777777" w:rsidR="006A157E" w:rsidRDefault="008B0E85">
            <w:pPr>
              <w:pStyle w:val="af4"/>
              <w:numPr>
                <w:ilvl w:val="0"/>
                <w:numId w:val="44"/>
              </w:numPr>
              <w:ind w:firstLineChars="0"/>
              <w:rPr>
                <w:sz w:val="24"/>
                <w:szCs w:val="24"/>
              </w:rPr>
            </w:pPr>
            <w:r>
              <w:rPr>
                <w:rFonts w:hint="eastAsia"/>
                <w:sz w:val="24"/>
                <w:szCs w:val="24"/>
              </w:rPr>
              <w:t>新增固定资产的确定方法。</w:t>
            </w:r>
          </w:p>
          <w:p w14:paraId="59DCF125" w14:textId="77777777" w:rsidR="006A157E" w:rsidRDefault="008B0E85">
            <w:pPr>
              <w:pStyle w:val="af4"/>
              <w:numPr>
                <w:ilvl w:val="0"/>
                <w:numId w:val="44"/>
              </w:numPr>
              <w:ind w:firstLineChars="0"/>
              <w:rPr>
                <w:sz w:val="24"/>
                <w:szCs w:val="24"/>
              </w:rPr>
            </w:pPr>
            <w:r>
              <w:rPr>
                <w:rFonts w:hint="eastAsia"/>
                <w:sz w:val="24"/>
                <w:szCs w:val="24"/>
              </w:rPr>
              <w:t>竣工结算审计与竣工决算审计的方法、思路与审计要点</w:t>
            </w:r>
          </w:p>
          <w:p w14:paraId="0C1BFC8D" w14:textId="77777777" w:rsidR="006A157E" w:rsidRDefault="008B0E85">
            <w:pPr>
              <w:pStyle w:val="af4"/>
              <w:ind w:firstLineChars="0" w:firstLine="0"/>
              <w:rPr>
                <w:sz w:val="24"/>
                <w:szCs w:val="24"/>
              </w:rPr>
            </w:pPr>
            <w:r>
              <w:rPr>
                <w:rFonts w:hint="eastAsia"/>
                <w:sz w:val="24"/>
                <w:szCs w:val="24"/>
              </w:rPr>
              <w:t>课后作业：竣工决算的编制。</w:t>
            </w:r>
          </w:p>
        </w:tc>
      </w:tr>
    </w:tbl>
    <w:p w14:paraId="290B9A6D" w14:textId="77777777" w:rsidR="006A157E" w:rsidRDefault="006A157E"/>
    <w:p w14:paraId="3D3022C9" w14:textId="77777777" w:rsidR="006A157E" w:rsidRDefault="008B0E85">
      <w:pPr>
        <w:widowControl/>
        <w:jc w:val="left"/>
      </w:pPr>
      <w:r>
        <w:br w:type="page"/>
      </w:r>
    </w:p>
    <w:p w14:paraId="7AB35507" w14:textId="77777777" w:rsidR="006A157E" w:rsidRDefault="006A157E"/>
    <w:p w14:paraId="4CD1EFD8" w14:textId="77777777" w:rsidR="006A157E" w:rsidRDefault="008B0E85">
      <w:pPr>
        <w:pStyle w:val="1"/>
      </w:pPr>
      <w:bookmarkStart w:id="11" w:name="_Toc74215471"/>
      <w:r>
        <w:rPr>
          <w:rFonts w:hint="eastAsia"/>
        </w:rPr>
        <w:t>课程实施条件及建议</w:t>
      </w:r>
      <w:bookmarkEnd w:id="11"/>
    </w:p>
    <w:p w14:paraId="2CEB0684" w14:textId="77777777" w:rsidR="006A157E" w:rsidRDefault="008B0E85">
      <w:pPr>
        <w:pStyle w:val="2"/>
        <w:numPr>
          <w:ilvl w:val="0"/>
          <w:numId w:val="45"/>
        </w:numPr>
        <w:ind w:firstLine="147"/>
        <w:rPr>
          <w:b w:val="0"/>
          <w:bCs w:val="0"/>
        </w:rPr>
      </w:pPr>
      <w:bookmarkStart w:id="12" w:name="_Toc74215472"/>
      <w:r>
        <w:rPr>
          <w:rFonts w:hint="eastAsia"/>
          <w:b w:val="0"/>
          <w:bCs w:val="0"/>
        </w:rPr>
        <w:t>教学方法建议</w:t>
      </w:r>
      <w:bookmarkEnd w:id="12"/>
    </w:p>
    <w:p w14:paraId="4F65AFA6" w14:textId="77777777" w:rsidR="006A157E" w:rsidRDefault="008B0E85">
      <w:pPr>
        <w:pStyle w:val="af4"/>
        <w:ind w:firstLine="560"/>
      </w:pPr>
      <w:r>
        <w:t>按照课程内容与职业标准对接、教学过程与生产过程对接的要求</w:t>
      </w:r>
      <w:r>
        <w:rPr>
          <w:rFonts w:hint="eastAsia"/>
        </w:rPr>
        <w:t>，</w:t>
      </w:r>
      <w:r>
        <w:rPr>
          <w:rFonts w:hint="eastAsia"/>
        </w:rPr>
        <w:t xml:space="preserve"> </w:t>
      </w:r>
      <w:r>
        <w:rPr>
          <w:rFonts w:hint="eastAsia"/>
        </w:rPr>
        <w:t>遵循“以能力为本位，以职业实践为主线，以理实一体为主体的专业课程体系”的总体理念，以工作任务为中心构建课程体系。以二级造价师的能力要求为基准，适当延伸至一级造价师能力水准，紧紧围绕项目课程体系完成的需要来选择和组织课程内容，突出工作任务与知识的联系，让学生在职业实践活动的基础上掌握知识，增强课程内容与职业岗位能力要求的相关性，提</w:t>
      </w:r>
      <w:r>
        <w:rPr>
          <w:rFonts w:hint="eastAsia"/>
        </w:rPr>
        <w:t>高学生的就业能力。</w:t>
      </w:r>
    </w:p>
    <w:p w14:paraId="0B1047E7" w14:textId="77777777" w:rsidR="006A157E" w:rsidRDefault="008B0E85">
      <w:pPr>
        <w:pStyle w:val="2"/>
        <w:rPr>
          <w:b w:val="0"/>
          <w:bCs w:val="0"/>
        </w:rPr>
      </w:pPr>
      <w:bookmarkStart w:id="13" w:name="_Toc74215473"/>
      <w:r>
        <w:rPr>
          <w:rFonts w:hint="eastAsia"/>
          <w:b w:val="0"/>
          <w:bCs w:val="0"/>
        </w:rPr>
        <w:t>师资条件</w:t>
      </w:r>
      <w:bookmarkEnd w:id="13"/>
    </w:p>
    <w:p w14:paraId="0AA31F2B" w14:textId="77777777" w:rsidR="006A157E" w:rsidRDefault="008B0E85">
      <w:pPr>
        <w:pStyle w:val="af4"/>
        <w:ind w:firstLine="560"/>
      </w:pPr>
      <w:r>
        <w:rPr>
          <w:rFonts w:hAnsi="GungsuhChe" w:hint="eastAsia"/>
        </w:rPr>
        <w:t>本课程授课教师需</w:t>
      </w:r>
      <w:r>
        <w:rPr>
          <w:rFonts w:hint="eastAsia"/>
        </w:rPr>
        <w:t>具有</w:t>
      </w:r>
      <w:r>
        <w:rPr>
          <w:rFonts w:hAnsi="宋体" w:hint="eastAsia"/>
          <w:color w:val="000000"/>
        </w:rPr>
        <w:t>先进的高职教学理念、</w:t>
      </w:r>
      <w:r>
        <w:rPr>
          <w:rFonts w:hAnsi="GungsuhChe" w:hint="eastAsia"/>
        </w:rPr>
        <w:t>具备一定的从事建设工程造价管理的工作经验，熟悉造价专业的相关专业课程。</w:t>
      </w:r>
      <w:r>
        <w:rPr>
          <w:rFonts w:hint="eastAsia"/>
        </w:rPr>
        <w:t>教师应有良好的师德师风，还应具备“双师”素质，即要有理论知识又要有实践经验，有企业相关工作或实习经历，能承担实践教学。</w:t>
      </w:r>
    </w:p>
    <w:p w14:paraId="2EEF7B94" w14:textId="77777777" w:rsidR="006A157E" w:rsidRDefault="008B0E85">
      <w:pPr>
        <w:pStyle w:val="2"/>
        <w:rPr>
          <w:b w:val="0"/>
          <w:bCs w:val="0"/>
        </w:rPr>
      </w:pPr>
      <w:bookmarkStart w:id="14" w:name="_Toc74215474"/>
      <w:r>
        <w:rPr>
          <w:rFonts w:hint="eastAsia"/>
          <w:b w:val="0"/>
          <w:bCs w:val="0"/>
        </w:rPr>
        <w:t>教学场地、设施要求</w:t>
      </w:r>
      <w:bookmarkEnd w:id="14"/>
    </w:p>
    <w:p w14:paraId="3464B721" w14:textId="77777777" w:rsidR="006A157E" w:rsidRDefault="008B0E85">
      <w:pPr>
        <w:pStyle w:val="af4"/>
        <w:ind w:firstLine="560"/>
      </w:pPr>
      <w:r>
        <w:rPr>
          <w:rFonts w:hint="eastAsia"/>
        </w:rPr>
        <w:t>本课程实践教学需有工程造价实训室，便于查询定额及工程图纸的阅读、以及模拟发包现场环境。建设实习基地，能结合工地现场教学，加深学生对施工管理、竣工管理的相关知识的理解。</w:t>
      </w:r>
    </w:p>
    <w:p w14:paraId="16D24914" w14:textId="77777777" w:rsidR="006A157E" w:rsidRDefault="008B0E85">
      <w:pPr>
        <w:pStyle w:val="2"/>
        <w:rPr>
          <w:b w:val="0"/>
          <w:bCs w:val="0"/>
        </w:rPr>
      </w:pPr>
      <w:bookmarkStart w:id="15" w:name="_Toc74215475"/>
      <w:r>
        <w:rPr>
          <w:rFonts w:hint="eastAsia"/>
          <w:b w:val="0"/>
          <w:bCs w:val="0"/>
        </w:rPr>
        <w:t>教学资源要求</w:t>
      </w:r>
      <w:bookmarkEnd w:id="15"/>
    </w:p>
    <w:p w14:paraId="1C4A40CF" w14:textId="77777777" w:rsidR="006A157E" w:rsidRDefault="008B0E85">
      <w:pPr>
        <w:pStyle w:val="3"/>
        <w:numPr>
          <w:ilvl w:val="0"/>
          <w:numId w:val="46"/>
        </w:numPr>
        <w:rPr>
          <w:b w:val="0"/>
          <w:bCs w:val="0"/>
        </w:rPr>
      </w:pPr>
      <w:r>
        <w:rPr>
          <w:rFonts w:hint="eastAsia"/>
          <w:b w:val="0"/>
          <w:bCs w:val="0"/>
        </w:rPr>
        <w:t>教材资源</w:t>
      </w:r>
    </w:p>
    <w:p w14:paraId="67A5160B" w14:textId="77777777" w:rsidR="006A157E" w:rsidRDefault="008B0E85">
      <w:pPr>
        <w:pStyle w:val="af4"/>
        <w:ind w:firstLine="560"/>
      </w:pPr>
      <w:r>
        <w:rPr>
          <w:rFonts w:hint="eastAsia"/>
        </w:rPr>
        <w:t>优先选用国家级、省部级规划教材、校本教材。</w:t>
      </w:r>
    </w:p>
    <w:p w14:paraId="434BA3D3" w14:textId="77777777" w:rsidR="006A157E" w:rsidRDefault="008B0E85">
      <w:pPr>
        <w:pStyle w:val="3"/>
        <w:rPr>
          <w:b w:val="0"/>
          <w:bCs w:val="0"/>
        </w:rPr>
      </w:pPr>
      <w:r>
        <w:rPr>
          <w:rFonts w:hint="eastAsia"/>
          <w:b w:val="0"/>
          <w:bCs w:val="0"/>
        </w:rPr>
        <w:t>网络资源</w:t>
      </w:r>
    </w:p>
    <w:p w14:paraId="47D8AAD8" w14:textId="77777777" w:rsidR="006A157E" w:rsidRDefault="008B0E85">
      <w:pPr>
        <w:pStyle w:val="af4"/>
        <w:ind w:firstLine="560"/>
      </w:pPr>
      <w:r>
        <w:rPr>
          <w:rFonts w:hint="eastAsia"/>
        </w:rPr>
        <w:t>电子教材、电子教案、多媒体教学课件、投影仪、电脑、雨课堂等</w:t>
      </w:r>
      <w:r>
        <w:rPr>
          <w:rFonts w:hint="eastAsia"/>
        </w:rPr>
        <w:t>APP</w:t>
      </w:r>
      <w:r>
        <w:rPr>
          <w:rFonts w:hint="eastAsia"/>
        </w:rPr>
        <w:t>、教学视频、习题库、相关考试大纲及题库等教学资源，丰富</w:t>
      </w:r>
      <w:r>
        <w:rPr>
          <w:rFonts w:hint="eastAsia"/>
        </w:rPr>
        <w:lastRenderedPageBreak/>
        <w:t>课程教学内容、教学方法和教学手段，方便学生开展自主学习。利用电子教案、教学课件、投影仪、雨课堂等</w:t>
      </w:r>
      <w:r>
        <w:rPr>
          <w:rFonts w:hint="eastAsia"/>
        </w:rPr>
        <w:t>APP</w:t>
      </w:r>
      <w:r>
        <w:rPr>
          <w:rFonts w:hint="eastAsia"/>
        </w:rPr>
        <w:t>、视频进行辅助教学，在线答疑等师生互动方式，能</w:t>
      </w:r>
      <w:r>
        <w:rPr>
          <w:rFonts w:hint="eastAsia"/>
        </w:rPr>
        <w:t>够提高教学效果；利用习题库、相关考试题库可进行教学知识和技能的自我测评。</w:t>
      </w:r>
    </w:p>
    <w:p w14:paraId="5E1F0E76" w14:textId="77777777" w:rsidR="006A157E" w:rsidRDefault="008B0E85">
      <w:pPr>
        <w:pStyle w:val="1"/>
      </w:pPr>
      <w:bookmarkStart w:id="16" w:name="_Toc74215476"/>
      <w:r>
        <w:rPr>
          <w:rFonts w:hint="eastAsia"/>
        </w:rPr>
        <w:t>课程评价与考核</w:t>
      </w:r>
      <w:bookmarkEnd w:id="16"/>
    </w:p>
    <w:p w14:paraId="687AB795" w14:textId="77777777" w:rsidR="006A157E" w:rsidRDefault="008B0E85">
      <w:pPr>
        <w:pStyle w:val="2"/>
        <w:numPr>
          <w:ilvl w:val="0"/>
          <w:numId w:val="47"/>
        </w:numPr>
        <w:ind w:firstLine="147"/>
        <w:rPr>
          <w:b w:val="0"/>
          <w:bCs w:val="0"/>
        </w:rPr>
      </w:pPr>
      <w:bookmarkStart w:id="17" w:name="_Toc74215477"/>
      <w:r>
        <w:rPr>
          <w:rFonts w:hint="eastAsia"/>
          <w:b w:val="0"/>
          <w:bCs w:val="0"/>
        </w:rPr>
        <w:t>课程考核评价成绩构成</w:t>
      </w:r>
      <w:bookmarkEnd w:id="17"/>
    </w:p>
    <w:p w14:paraId="46E1AC7D" w14:textId="77777777" w:rsidR="006A157E" w:rsidRDefault="008B0E85">
      <w:pPr>
        <w:pStyle w:val="af4"/>
        <w:ind w:firstLine="560"/>
      </w:pPr>
      <w:r>
        <w:rPr>
          <w:rFonts w:hint="eastAsia"/>
        </w:rPr>
        <w:t>教学效果评价采取过程性评价与结果性评价两种方式进行，突出“过程考核与结果考核相结合，教师评价与学生自评相结合”的原则。过程考核贯穿于整个教学过程，对每个课程任务</w:t>
      </w:r>
      <w:r>
        <w:rPr>
          <w:rFonts w:hint="eastAsia"/>
        </w:rPr>
        <w:t>/</w:t>
      </w:r>
      <w:r>
        <w:rPr>
          <w:rFonts w:hint="eastAsia"/>
        </w:rPr>
        <w:t>项目的学习过程进行考核，体现考核的公平和公正性，促进学生在课程学习全过程中保持持续性动力。结果性考核采用卷面测试或其他测试方法，其中过程性评价的比重为</w:t>
      </w:r>
      <w:r>
        <w:rPr>
          <w:rFonts w:hint="eastAsia"/>
        </w:rPr>
        <w:t>60%</w:t>
      </w:r>
      <w:r>
        <w:rPr>
          <w:rFonts w:hint="eastAsia"/>
        </w:rPr>
        <w:t>，结果性评价的比重为</w:t>
      </w:r>
      <w:r>
        <w:rPr>
          <w:rFonts w:hint="eastAsia"/>
        </w:rPr>
        <w:t>40%</w:t>
      </w:r>
      <w:r>
        <w:rPr>
          <w:rFonts w:hint="eastAsia"/>
        </w:rPr>
        <w:t>。具体见表</w:t>
      </w:r>
      <w:r>
        <w:rPr>
          <w:rFonts w:hint="eastAsia"/>
        </w:rPr>
        <w:t>9</w:t>
      </w:r>
      <w:r>
        <w:rPr>
          <w:rFonts w:hint="eastAsia"/>
        </w:rPr>
        <w:t>。</w:t>
      </w:r>
    </w:p>
    <w:p w14:paraId="5AA31DB0" w14:textId="77777777" w:rsidR="006A157E" w:rsidRDefault="008B0E85">
      <w:pPr>
        <w:pStyle w:val="a3"/>
        <w:rPr>
          <w:b/>
        </w:rP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t>9</w:t>
      </w:r>
      <w:r>
        <w:fldChar w:fldCharType="end"/>
      </w:r>
      <w:r>
        <w:rPr>
          <w:rFonts w:hint="eastAsia"/>
        </w:rPr>
        <w:t>课程考核分值表</w:t>
      </w:r>
    </w:p>
    <w:tbl>
      <w:tblPr>
        <w:tblW w:w="84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952"/>
        <w:gridCol w:w="1741"/>
        <w:gridCol w:w="1742"/>
      </w:tblGrid>
      <w:tr w:rsidR="006A157E" w14:paraId="4FB1CB33" w14:textId="77777777">
        <w:trPr>
          <w:trHeight w:val="890"/>
          <w:tblHeader/>
          <w:jc w:val="center"/>
        </w:trPr>
        <w:tc>
          <w:tcPr>
            <w:tcW w:w="4952" w:type="dxa"/>
            <w:shd w:val="clear" w:color="auto" w:fill="D9D9D9"/>
            <w:vAlign w:val="center"/>
          </w:tcPr>
          <w:p w14:paraId="3EB6C074" w14:textId="77777777" w:rsidR="006A157E" w:rsidRDefault="008B0E85">
            <w:pPr>
              <w:pStyle w:val="af4"/>
              <w:ind w:firstLineChars="0" w:firstLine="0"/>
              <w:jc w:val="center"/>
              <w:rPr>
                <w:sz w:val="24"/>
                <w:szCs w:val="24"/>
              </w:rPr>
            </w:pPr>
            <w:r>
              <w:rPr>
                <w:rFonts w:hint="eastAsia"/>
                <w:sz w:val="24"/>
                <w:szCs w:val="24"/>
              </w:rPr>
              <w:t>课题</w:t>
            </w:r>
            <w:r>
              <w:rPr>
                <w:rFonts w:hint="eastAsia"/>
                <w:sz w:val="24"/>
                <w:szCs w:val="24"/>
              </w:rPr>
              <w:t>/</w:t>
            </w:r>
            <w:r>
              <w:rPr>
                <w:rFonts w:hint="eastAsia"/>
                <w:sz w:val="24"/>
                <w:szCs w:val="24"/>
              </w:rPr>
              <w:t>项目名称</w:t>
            </w:r>
          </w:p>
        </w:tc>
        <w:tc>
          <w:tcPr>
            <w:tcW w:w="1741" w:type="dxa"/>
            <w:shd w:val="clear" w:color="auto" w:fill="D9D9D9"/>
            <w:vAlign w:val="center"/>
          </w:tcPr>
          <w:p w14:paraId="040201FA" w14:textId="77777777" w:rsidR="006A157E" w:rsidRDefault="008B0E85">
            <w:pPr>
              <w:pStyle w:val="af4"/>
              <w:ind w:firstLineChars="0" w:firstLine="0"/>
              <w:jc w:val="center"/>
              <w:rPr>
                <w:sz w:val="24"/>
                <w:szCs w:val="24"/>
              </w:rPr>
            </w:pPr>
            <w:r>
              <w:rPr>
                <w:rFonts w:hint="eastAsia"/>
                <w:sz w:val="24"/>
                <w:szCs w:val="24"/>
              </w:rPr>
              <w:t>过程考核评价（</w:t>
            </w:r>
            <w:r>
              <w:rPr>
                <w:rFonts w:hint="eastAsia"/>
              </w:rPr>
              <w:t>60%</w:t>
            </w:r>
            <w:r>
              <w:rPr>
                <w:rFonts w:hint="eastAsia"/>
              </w:rPr>
              <w:t>）</w:t>
            </w:r>
          </w:p>
        </w:tc>
        <w:tc>
          <w:tcPr>
            <w:tcW w:w="1742" w:type="dxa"/>
            <w:shd w:val="clear" w:color="auto" w:fill="D9D9D9"/>
            <w:vAlign w:val="center"/>
          </w:tcPr>
          <w:p w14:paraId="5C129382" w14:textId="77777777" w:rsidR="006A157E" w:rsidRDefault="008B0E85">
            <w:pPr>
              <w:pStyle w:val="af4"/>
              <w:ind w:firstLineChars="0" w:firstLine="0"/>
              <w:jc w:val="center"/>
              <w:rPr>
                <w:sz w:val="24"/>
                <w:szCs w:val="24"/>
              </w:rPr>
            </w:pPr>
            <w:r>
              <w:rPr>
                <w:rFonts w:hint="eastAsia"/>
                <w:sz w:val="24"/>
                <w:szCs w:val="24"/>
              </w:rPr>
              <w:t>结果考核评价（</w:t>
            </w:r>
            <w:r>
              <w:rPr>
                <w:rFonts w:hint="eastAsia"/>
              </w:rPr>
              <w:t>40%</w:t>
            </w:r>
            <w:r>
              <w:rPr>
                <w:rFonts w:hint="eastAsia"/>
              </w:rPr>
              <w:t>）</w:t>
            </w:r>
          </w:p>
        </w:tc>
      </w:tr>
      <w:tr w:rsidR="006A157E" w14:paraId="10A67FFD" w14:textId="77777777">
        <w:trPr>
          <w:trHeight w:val="573"/>
          <w:jc w:val="center"/>
        </w:trPr>
        <w:tc>
          <w:tcPr>
            <w:tcW w:w="4952" w:type="dxa"/>
            <w:vAlign w:val="center"/>
          </w:tcPr>
          <w:p w14:paraId="72CD4FB9" w14:textId="77777777" w:rsidR="006A157E" w:rsidRDefault="008B0E85">
            <w:pPr>
              <w:pStyle w:val="af4"/>
              <w:ind w:firstLineChars="0" w:firstLine="0"/>
              <w:rPr>
                <w:rFonts w:cs="宋体"/>
                <w:bCs/>
                <w:kern w:val="0"/>
                <w:sz w:val="24"/>
                <w:szCs w:val="24"/>
              </w:rPr>
            </w:pPr>
            <w:r>
              <w:rPr>
                <w:rFonts w:hint="eastAsia"/>
                <w:sz w:val="24"/>
                <w:szCs w:val="24"/>
              </w:rPr>
              <w:t>工程造价管理与固定资产投资审计概论</w:t>
            </w:r>
          </w:p>
        </w:tc>
        <w:tc>
          <w:tcPr>
            <w:tcW w:w="1741" w:type="dxa"/>
            <w:vAlign w:val="center"/>
          </w:tcPr>
          <w:p w14:paraId="49785123" w14:textId="77777777" w:rsidR="006A157E" w:rsidRDefault="008B0E85">
            <w:pPr>
              <w:pStyle w:val="af4"/>
              <w:ind w:firstLineChars="0" w:firstLine="0"/>
              <w:jc w:val="center"/>
              <w:rPr>
                <w:sz w:val="24"/>
                <w:szCs w:val="24"/>
              </w:rPr>
            </w:pPr>
            <w:r>
              <w:rPr>
                <w:rFonts w:hint="eastAsia"/>
                <w:sz w:val="24"/>
                <w:szCs w:val="24"/>
              </w:rPr>
              <w:t>10</w:t>
            </w:r>
          </w:p>
        </w:tc>
        <w:tc>
          <w:tcPr>
            <w:tcW w:w="1742" w:type="dxa"/>
            <w:tcBorders>
              <w:bottom w:val="single" w:sz="4" w:space="0" w:color="auto"/>
            </w:tcBorders>
            <w:vAlign w:val="center"/>
          </w:tcPr>
          <w:p w14:paraId="27CD78F8" w14:textId="77777777" w:rsidR="006A157E" w:rsidRDefault="008B0E85">
            <w:pPr>
              <w:pStyle w:val="af4"/>
              <w:ind w:firstLineChars="0" w:firstLine="0"/>
              <w:jc w:val="center"/>
              <w:rPr>
                <w:sz w:val="24"/>
                <w:szCs w:val="24"/>
              </w:rPr>
            </w:pPr>
            <w:r>
              <w:rPr>
                <w:rFonts w:hint="eastAsia"/>
                <w:sz w:val="24"/>
                <w:szCs w:val="24"/>
              </w:rPr>
              <w:t>5</w:t>
            </w:r>
          </w:p>
        </w:tc>
      </w:tr>
      <w:tr w:rsidR="006A157E" w14:paraId="761CF92E" w14:textId="77777777">
        <w:trPr>
          <w:trHeight w:val="573"/>
          <w:jc w:val="center"/>
        </w:trPr>
        <w:tc>
          <w:tcPr>
            <w:tcW w:w="4952" w:type="dxa"/>
            <w:vAlign w:val="center"/>
          </w:tcPr>
          <w:p w14:paraId="5E88C1BC" w14:textId="77777777" w:rsidR="006A157E" w:rsidRDefault="008B0E85">
            <w:pPr>
              <w:pStyle w:val="af4"/>
              <w:ind w:firstLineChars="0" w:firstLine="0"/>
              <w:rPr>
                <w:rFonts w:cs="宋体"/>
                <w:bCs/>
                <w:kern w:val="0"/>
                <w:sz w:val="24"/>
                <w:szCs w:val="24"/>
              </w:rPr>
            </w:pPr>
            <w:r>
              <w:rPr>
                <w:rFonts w:hint="eastAsia"/>
                <w:sz w:val="24"/>
                <w:szCs w:val="24"/>
              </w:rPr>
              <w:t>建设工程造价的构成</w:t>
            </w:r>
          </w:p>
        </w:tc>
        <w:tc>
          <w:tcPr>
            <w:tcW w:w="1741" w:type="dxa"/>
            <w:vAlign w:val="center"/>
          </w:tcPr>
          <w:p w14:paraId="3F7D254F" w14:textId="77777777" w:rsidR="006A157E" w:rsidRDefault="008B0E85">
            <w:pPr>
              <w:pStyle w:val="af4"/>
              <w:ind w:firstLineChars="0" w:firstLine="0"/>
              <w:jc w:val="center"/>
              <w:rPr>
                <w:sz w:val="24"/>
                <w:szCs w:val="24"/>
              </w:rPr>
            </w:pPr>
            <w:r>
              <w:rPr>
                <w:rFonts w:hint="eastAsia"/>
                <w:sz w:val="24"/>
                <w:szCs w:val="24"/>
              </w:rPr>
              <w:t>10</w:t>
            </w:r>
          </w:p>
        </w:tc>
        <w:tc>
          <w:tcPr>
            <w:tcW w:w="1742" w:type="dxa"/>
            <w:tcBorders>
              <w:top w:val="single" w:sz="4" w:space="0" w:color="auto"/>
            </w:tcBorders>
            <w:vAlign w:val="center"/>
          </w:tcPr>
          <w:p w14:paraId="3F0D23A3" w14:textId="77777777" w:rsidR="006A157E" w:rsidRDefault="008B0E85">
            <w:pPr>
              <w:pStyle w:val="af4"/>
              <w:ind w:firstLineChars="0" w:firstLine="0"/>
              <w:jc w:val="center"/>
              <w:rPr>
                <w:sz w:val="24"/>
                <w:szCs w:val="24"/>
              </w:rPr>
            </w:pPr>
            <w:r>
              <w:rPr>
                <w:rFonts w:hint="eastAsia"/>
                <w:sz w:val="24"/>
                <w:szCs w:val="24"/>
              </w:rPr>
              <w:t>10</w:t>
            </w:r>
          </w:p>
        </w:tc>
      </w:tr>
      <w:tr w:rsidR="006A157E" w14:paraId="10671509" w14:textId="77777777">
        <w:trPr>
          <w:trHeight w:val="573"/>
          <w:jc w:val="center"/>
        </w:trPr>
        <w:tc>
          <w:tcPr>
            <w:tcW w:w="4952" w:type="dxa"/>
            <w:vAlign w:val="center"/>
          </w:tcPr>
          <w:p w14:paraId="5090592A" w14:textId="77777777" w:rsidR="006A157E" w:rsidRDefault="008B0E85">
            <w:pPr>
              <w:pStyle w:val="af4"/>
              <w:ind w:firstLineChars="0" w:firstLine="0"/>
              <w:rPr>
                <w:rFonts w:cs="宋体"/>
                <w:bCs/>
                <w:kern w:val="0"/>
                <w:sz w:val="24"/>
                <w:szCs w:val="24"/>
              </w:rPr>
            </w:pPr>
            <w:r>
              <w:rPr>
                <w:rFonts w:hint="eastAsia"/>
                <w:sz w:val="24"/>
                <w:szCs w:val="24"/>
              </w:rPr>
              <w:t>建设项目决策阶段工程造价管理与审计</w:t>
            </w:r>
          </w:p>
        </w:tc>
        <w:tc>
          <w:tcPr>
            <w:tcW w:w="1741" w:type="dxa"/>
            <w:vAlign w:val="center"/>
          </w:tcPr>
          <w:p w14:paraId="4CB9790C" w14:textId="77777777" w:rsidR="006A157E" w:rsidRDefault="008B0E85">
            <w:pPr>
              <w:pStyle w:val="af4"/>
              <w:ind w:firstLineChars="0" w:firstLine="0"/>
              <w:jc w:val="center"/>
              <w:rPr>
                <w:sz w:val="24"/>
                <w:szCs w:val="24"/>
              </w:rPr>
            </w:pPr>
            <w:r>
              <w:rPr>
                <w:rFonts w:hint="eastAsia"/>
                <w:sz w:val="24"/>
                <w:szCs w:val="24"/>
              </w:rPr>
              <w:t>15</w:t>
            </w:r>
          </w:p>
        </w:tc>
        <w:tc>
          <w:tcPr>
            <w:tcW w:w="1742" w:type="dxa"/>
            <w:tcBorders>
              <w:top w:val="single" w:sz="4" w:space="0" w:color="auto"/>
            </w:tcBorders>
            <w:vAlign w:val="center"/>
          </w:tcPr>
          <w:p w14:paraId="0265A492" w14:textId="77777777" w:rsidR="006A157E" w:rsidRDefault="008B0E85">
            <w:pPr>
              <w:pStyle w:val="af4"/>
              <w:ind w:firstLineChars="0" w:firstLine="0"/>
              <w:jc w:val="center"/>
              <w:rPr>
                <w:sz w:val="24"/>
                <w:szCs w:val="24"/>
              </w:rPr>
            </w:pPr>
            <w:r>
              <w:rPr>
                <w:rFonts w:hint="eastAsia"/>
                <w:sz w:val="24"/>
                <w:szCs w:val="24"/>
              </w:rPr>
              <w:t>15</w:t>
            </w:r>
          </w:p>
        </w:tc>
      </w:tr>
      <w:tr w:rsidR="006A157E" w14:paraId="3B6FBEF5" w14:textId="77777777">
        <w:trPr>
          <w:trHeight w:val="573"/>
          <w:jc w:val="center"/>
        </w:trPr>
        <w:tc>
          <w:tcPr>
            <w:tcW w:w="4952" w:type="dxa"/>
            <w:vAlign w:val="center"/>
          </w:tcPr>
          <w:p w14:paraId="5D9EC340" w14:textId="77777777" w:rsidR="006A157E" w:rsidRDefault="008B0E85">
            <w:pPr>
              <w:pStyle w:val="af4"/>
              <w:ind w:firstLineChars="0" w:firstLine="0"/>
              <w:rPr>
                <w:kern w:val="0"/>
                <w:sz w:val="24"/>
                <w:szCs w:val="24"/>
              </w:rPr>
            </w:pPr>
            <w:r>
              <w:rPr>
                <w:rFonts w:hint="eastAsia"/>
                <w:sz w:val="24"/>
                <w:szCs w:val="24"/>
              </w:rPr>
              <w:t>建设项目设计阶段工程造价管理与审计</w:t>
            </w:r>
          </w:p>
        </w:tc>
        <w:tc>
          <w:tcPr>
            <w:tcW w:w="1741" w:type="dxa"/>
            <w:vAlign w:val="center"/>
          </w:tcPr>
          <w:p w14:paraId="2EB55BF2" w14:textId="77777777" w:rsidR="006A157E" w:rsidRDefault="008B0E85">
            <w:pPr>
              <w:pStyle w:val="af4"/>
              <w:ind w:firstLineChars="0" w:firstLine="0"/>
              <w:jc w:val="center"/>
              <w:rPr>
                <w:sz w:val="24"/>
                <w:szCs w:val="24"/>
              </w:rPr>
            </w:pPr>
            <w:r>
              <w:rPr>
                <w:rFonts w:hint="eastAsia"/>
                <w:sz w:val="24"/>
                <w:szCs w:val="24"/>
              </w:rPr>
              <w:t>15</w:t>
            </w:r>
          </w:p>
        </w:tc>
        <w:tc>
          <w:tcPr>
            <w:tcW w:w="1742" w:type="dxa"/>
            <w:tcBorders>
              <w:top w:val="single" w:sz="4" w:space="0" w:color="auto"/>
            </w:tcBorders>
            <w:vAlign w:val="center"/>
          </w:tcPr>
          <w:p w14:paraId="7E9529C1" w14:textId="77777777" w:rsidR="006A157E" w:rsidRDefault="008B0E85">
            <w:pPr>
              <w:pStyle w:val="af4"/>
              <w:ind w:firstLineChars="0" w:firstLine="0"/>
              <w:jc w:val="center"/>
              <w:rPr>
                <w:sz w:val="24"/>
                <w:szCs w:val="24"/>
              </w:rPr>
            </w:pPr>
            <w:r>
              <w:rPr>
                <w:rFonts w:hint="eastAsia"/>
                <w:sz w:val="24"/>
                <w:szCs w:val="24"/>
              </w:rPr>
              <w:t>15</w:t>
            </w:r>
          </w:p>
        </w:tc>
      </w:tr>
      <w:tr w:rsidR="006A157E" w14:paraId="3D204BD4" w14:textId="77777777">
        <w:trPr>
          <w:trHeight w:val="573"/>
          <w:jc w:val="center"/>
        </w:trPr>
        <w:tc>
          <w:tcPr>
            <w:tcW w:w="4952" w:type="dxa"/>
            <w:vAlign w:val="center"/>
          </w:tcPr>
          <w:p w14:paraId="48FDA1EF" w14:textId="77777777" w:rsidR="006A157E" w:rsidRDefault="008B0E85">
            <w:pPr>
              <w:pStyle w:val="af4"/>
              <w:ind w:firstLineChars="0" w:firstLine="0"/>
              <w:rPr>
                <w:rFonts w:cs="宋体"/>
                <w:bCs/>
                <w:kern w:val="0"/>
                <w:sz w:val="24"/>
                <w:szCs w:val="24"/>
              </w:rPr>
            </w:pPr>
            <w:r>
              <w:rPr>
                <w:rFonts w:hint="eastAsia"/>
                <w:sz w:val="24"/>
                <w:szCs w:val="24"/>
              </w:rPr>
              <w:t>建设项目发包阶段工程造价管理与审计</w:t>
            </w:r>
          </w:p>
        </w:tc>
        <w:tc>
          <w:tcPr>
            <w:tcW w:w="1741" w:type="dxa"/>
            <w:vAlign w:val="center"/>
          </w:tcPr>
          <w:p w14:paraId="453A1B00" w14:textId="77777777" w:rsidR="006A157E" w:rsidRDefault="008B0E85">
            <w:pPr>
              <w:pStyle w:val="af4"/>
              <w:ind w:firstLineChars="0" w:firstLine="0"/>
              <w:jc w:val="center"/>
              <w:rPr>
                <w:sz w:val="24"/>
                <w:szCs w:val="24"/>
              </w:rPr>
            </w:pPr>
            <w:r>
              <w:rPr>
                <w:rFonts w:hint="eastAsia"/>
                <w:sz w:val="24"/>
                <w:szCs w:val="24"/>
              </w:rPr>
              <w:t>20</w:t>
            </w:r>
          </w:p>
        </w:tc>
        <w:tc>
          <w:tcPr>
            <w:tcW w:w="1742" w:type="dxa"/>
            <w:tcBorders>
              <w:top w:val="single" w:sz="4" w:space="0" w:color="auto"/>
            </w:tcBorders>
            <w:vAlign w:val="center"/>
          </w:tcPr>
          <w:p w14:paraId="612AAC49" w14:textId="77777777" w:rsidR="006A157E" w:rsidRDefault="008B0E85">
            <w:pPr>
              <w:pStyle w:val="af4"/>
              <w:ind w:firstLineChars="0" w:firstLine="0"/>
              <w:jc w:val="center"/>
              <w:rPr>
                <w:sz w:val="24"/>
                <w:szCs w:val="24"/>
              </w:rPr>
            </w:pPr>
            <w:r>
              <w:rPr>
                <w:rFonts w:hint="eastAsia"/>
                <w:sz w:val="24"/>
                <w:szCs w:val="24"/>
              </w:rPr>
              <w:t>25</w:t>
            </w:r>
          </w:p>
        </w:tc>
      </w:tr>
      <w:tr w:rsidR="006A157E" w14:paraId="015A2DBF" w14:textId="77777777">
        <w:trPr>
          <w:trHeight w:val="573"/>
          <w:jc w:val="center"/>
        </w:trPr>
        <w:tc>
          <w:tcPr>
            <w:tcW w:w="4952" w:type="dxa"/>
            <w:vAlign w:val="center"/>
          </w:tcPr>
          <w:p w14:paraId="1B09DFA8" w14:textId="77777777" w:rsidR="006A157E" w:rsidRDefault="008B0E85">
            <w:pPr>
              <w:pStyle w:val="af4"/>
              <w:ind w:firstLineChars="0" w:firstLine="0"/>
              <w:rPr>
                <w:sz w:val="24"/>
                <w:szCs w:val="24"/>
              </w:rPr>
            </w:pPr>
            <w:r>
              <w:rPr>
                <w:rFonts w:hint="eastAsia"/>
                <w:sz w:val="24"/>
                <w:szCs w:val="24"/>
              </w:rPr>
              <w:t>建设项目施工阶段工程造价管理与审计</w:t>
            </w:r>
          </w:p>
        </w:tc>
        <w:tc>
          <w:tcPr>
            <w:tcW w:w="1741" w:type="dxa"/>
            <w:vAlign w:val="center"/>
          </w:tcPr>
          <w:p w14:paraId="64D5E920" w14:textId="77777777" w:rsidR="006A157E" w:rsidRDefault="008B0E85">
            <w:pPr>
              <w:pStyle w:val="af4"/>
              <w:ind w:firstLineChars="0" w:firstLine="0"/>
              <w:jc w:val="center"/>
              <w:rPr>
                <w:sz w:val="24"/>
                <w:szCs w:val="24"/>
              </w:rPr>
            </w:pPr>
            <w:r>
              <w:rPr>
                <w:rFonts w:hint="eastAsia"/>
                <w:sz w:val="24"/>
                <w:szCs w:val="24"/>
              </w:rPr>
              <w:t>20</w:t>
            </w:r>
          </w:p>
        </w:tc>
        <w:tc>
          <w:tcPr>
            <w:tcW w:w="1742" w:type="dxa"/>
            <w:tcBorders>
              <w:top w:val="single" w:sz="4" w:space="0" w:color="auto"/>
            </w:tcBorders>
            <w:vAlign w:val="center"/>
          </w:tcPr>
          <w:p w14:paraId="7D5D5A32" w14:textId="77777777" w:rsidR="006A157E" w:rsidRDefault="008B0E85">
            <w:pPr>
              <w:pStyle w:val="af4"/>
              <w:ind w:firstLineChars="0" w:firstLine="0"/>
              <w:jc w:val="center"/>
              <w:rPr>
                <w:sz w:val="24"/>
                <w:szCs w:val="24"/>
              </w:rPr>
            </w:pPr>
            <w:r>
              <w:rPr>
                <w:rFonts w:hint="eastAsia"/>
                <w:sz w:val="24"/>
                <w:szCs w:val="24"/>
              </w:rPr>
              <w:t>25</w:t>
            </w:r>
          </w:p>
        </w:tc>
      </w:tr>
      <w:tr w:rsidR="006A157E" w14:paraId="28E8D79C" w14:textId="77777777">
        <w:trPr>
          <w:trHeight w:val="573"/>
          <w:jc w:val="center"/>
        </w:trPr>
        <w:tc>
          <w:tcPr>
            <w:tcW w:w="4952" w:type="dxa"/>
            <w:vAlign w:val="center"/>
          </w:tcPr>
          <w:p w14:paraId="7B99BC58" w14:textId="77777777" w:rsidR="006A157E" w:rsidRDefault="008B0E85">
            <w:pPr>
              <w:pStyle w:val="af4"/>
              <w:ind w:firstLineChars="0" w:firstLine="0"/>
              <w:rPr>
                <w:sz w:val="24"/>
                <w:szCs w:val="24"/>
              </w:rPr>
            </w:pPr>
            <w:r>
              <w:rPr>
                <w:rFonts w:hint="eastAsia"/>
                <w:sz w:val="24"/>
                <w:szCs w:val="24"/>
              </w:rPr>
              <w:t>竣工决算阶段工程造价管理与审计</w:t>
            </w:r>
          </w:p>
        </w:tc>
        <w:tc>
          <w:tcPr>
            <w:tcW w:w="1741" w:type="dxa"/>
            <w:vAlign w:val="center"/>
          </w:tcPr>
          <w:p w14:paraId="53DB7281" w14:textId="77777777" w:rsidR="006A157E" w:rsidRDefault="008B0E85">
            <w:pPr>
              <w:pStyle w:val="af4"/>
              <w:ind w:firstLineChars="0" w:firstLine="0"/>
              <w:jc w:val="center"/>
              <w:rPr>
                <w:sz w:val="24"/>
                <w:szCs w:val="24"/>
              </w:rPr>
            </w:pPr>
            <w:r>
              <w:rPr>
                <w:rFonts w:hint="eastAsia"/>
                <w:sz w:val="24"/>
                <w:szCs w:val="24"/>
              </w:rPr>
              <w:t>10</w:t>
            </w:r>
          </w:p>
        </w:tc>
        <w:tc>
          <w:tcPr>
            <w:tcW w:w="1742" w:type="dxa"/>
            <w:tcBorders>
              <w:top w:val="single" w:sz="4" w:space="0" w:color="auto"/>
            </w:tcBorders>
            <w:vAlign w:val="center"/>
          </w:tcPr>
          <w:p w14:paraId="24C4B1E1" w14:textId="77777777" w:rsidR="006A157E" w:rsidRDefault="008B0E85">
            <w:pPr>
              <w:pStyle w:val="af4"/>
              <w:ind w:firstLineChars="0" w:firstLine="0"/>
              <w:jc w:val="center"/>
              <w:rPr>
                <w:sz w:val="24"/>
                <w:szCs w:val="24"/>
              </w:rPr>
            </w:pPr>
            <w:r>
              <w:rPr>
                <w:rFonts w:hint="eastAsia"/>
                <w:sz w:val="24"/>
                <w:szCs w:val="24"/>
              </w:rPr>
              <w:t>5</w:t>
            </w:r>
          </w:p>
        </w:tc>
      </w:tr>
      <w:tr w:rsidR="006A157E" w14:paraId="4C115435" w14:textId="77777777">
        <w:trPr>
          <w:trHeight w:val="573"/>
          <w:jc w:val="center"/>
        </w:trPr>
        <w:tc>
          <w:tcPr>
            <w:tcW w:w="4952" w:type="dxa"/>
            <w:vAlign w:val="center"/>
          </w:tcPr>
          <w:p w14:paraId="07A45178" w14:textId="77777777" w:rsidR="006A157E" w:rsidRDefault="008B0E85">
            <w:pPr>
              <w:pStyle w:val="af4"/>
              <w:ind w:firstLineChars="0" w:firstLine="0"/>
              <w:rPr>
                <w:sz w:val="24"/>
                <w:szCs w:val="24"/>
              </w:rPr>
            </w:pPr>
            <w:r>
              <w:rPr>
                <w:rFonts w:hint="eastAsia"/>
                <w:sz w:val="24"/>
                <w:szCs w:val="24"/>
              </w:rPr>
              <w:t>小计</w:t>
            </w:r>
          </w:p>
        </w:tc>
        <w:tc>
          <w:tcPr>
            <w:tcW w:w="1741" w:type="dxa"/>
            <w:vAlign w:val="center"/>
          </w:tcPr>
          <w:p w14:paraId="45D61B3F" w14:textId="77777777" w:rsidR="006A157E" w:rsidRDefault="008B0E85">
            <w:pPr>
              <w:pStyle w:val="af4"/>
              <w:ind w:firstLineChars="0" w:firstLine="0"/>
              <w:jc w:val="center"/>
              <w:rPr>
                <w:sz w:val="24"/>
                <w:szCs w:val="24"/>
              </w:rPr>
            </w:pPr>
            <w:r>
              <w:rPr>
                <w:rFonts w:hint="eastAsia"/>
                <w:sz w:val="24"/>
                <w:szCs w:val="24"/>
              </w:rPr>
              <w:t>100</w:t>
            </w:r>
          </w:p>
        </w:tc>
        <w:tc>
          <w:tcPr>
            <w:tcW w:w="1742" w:type="dxa"/>
            <w:tcBorders>
              <w:top w:val="single" w:sz="4" w:space="0" w:color="auto"/>
            </w:tcBorders>
            <w:vAlign w:val="center"/>
          </w:tcPr>
          <w:p w14:paraId="41E011A2" w14:textId="77777777" w:rsidR="006A157E" w:rsidRDefault="008B0E85">
            <w:pPr>
              <w:pStyle w:val="af4"/>
              <w:ind w:firstLineChars="0" w:firstLine="0"/>
              <w:jc w:val="center"/>
              <w:rPr>
                <w:sz w:val="24"/>
                <w:szCs w:val="24"/>
              </w:rPr>
            </w:pPr>
            <w:r>
              <w:rPr>
                <w:rFonts w:hint="eastAsia"/>
                <w:sz w:val="24"/>
                <w:szCs w:val="24"/>
              </w:rPr>
              <w:t>100</w:t>
            </w:r>
          </w:p>
        </w:tc>
      </w:tr>
      <w:tr w:rsidR="006A157E" w14:paraId="3BC33656" w14:textId="77777777">
        <w:trPr>
          <w:trHeight w:val="573"/>
          <w:jc w:val="center"/>
        </w:trPr>
        <w:tc>
          <w:tcPr>
            <w:tcW w:w="8435" w:type="dxa"/>
            <w:gridSpan w:val="3"/>
            <w:vAlign w:val="center"/>
          </w:tcPr>
          <w:p w14:paraId="4FD865B8" w14:textId="77777777" w:rsidR="006A157E" w:rsidRDefault="008B0E85">
            <w:pPr>
              <w:pStyle w:val="af4"/>
              <w:ind w:firstLineChars="0" w:firstLine="0"/>
              <w:jc w:val="center"/>
              <w:rPr>
                <w:sz w:val="24"/>
                <w:szCs w:val="24"/>
              </w:rPr>
            </w:pPr>
            <w:r>
              <w:rPr>
                <w:rFonts w:hint="eastAsia"/>
                <w:sz w:val="24"/>
                <w:szCs w:val="24"/>
              </w:rPr>
              <w:t>课程总成绩</w:t>
            </w:r>
            <w:r>
              <w:rPr>
                <w:rFonts w:hint="eastAsia"/>
                <w:sz w:val="24"/>
                <w:szCs w:val="24"/>
              </w:rPr>
              <w:t>=</w:t>
            </w:r>
            <w:r>
              <w:rPr>
                <w:rFonts w:hint="eastAsia"/>
                <w:sz w:val="24"/>
                <w:szCs w:val="24"/>
              </w:rPr>
              <w:t>Σ过程考核实得分×</w:t>
            </w:r>
            <w:r>
              <w:rPr>
                <w:rFonts w:hint="eastAsia"/>
                <w:sz w:val="24"/>
                <w:szCs w:val="24"/>
              </w:rPr>
              <w:t>60%</w:t>
            </w:r>
            <w:r>
              <w:rPr>
                <w:rFonts w:hint="eastAsia"/>
                <w:sz w:val="24"/>
                <w:szCs w:val="24"/>
              </w:rPr>
              <w:t>＋Σ结果考核实得分×</w:t>
            </w:r>
            <w:r>
              <w:rPr>
                <w:rFonts w:hint="eastAsia"/>
                <w:sz w:val="24"/>
                <w:szCs w:val="24"/>
              </w:rPr>
              <w:t>40%</w:t>
            </w:r>
          </w:p>
        </w:tc>
      </w:tr>
    </w:tbl>
    <w:p w14:paraId="4B0849B3" w14:textId="77777777" w:rsidR="006A157E" w:rsidRDefault="006A157E"/>
    <w:p w14:paraId="1800244F" w14:textId="77777777" w:rsidR="006A157E" w:rsidRDefault="008B0E85">
      <w:pPr>
        <w:pStyle w:val="2"/>
        <w:rPr>
          <w:b w:val="0"/>
          <w:bCs w:val="0"/>
        </w:rPr>
      </w:pPr>
      <w:bookmarkStart w:id="18" w:name="_Toc74215478"/>
      <w:r>
        <w:rPr>
          <w:rFonts w:hint="eastAsia"/>
          <w:b w:val="0"/>
          <w:bCs w:val="0"/>
        </w:rPr>
        <w:lastRenderedPageBreak/>
        <w:t>过程考核评价</w:t>
      </w:r>
      <w:bookmarkEnd w:id="18"/>
    </w:p>
    <w:p w14:paraId="587D9ABA" w14:textId="77777777" w:rsidR="006A157E" w:rsidRDefault="008B0E85">
      <w:pPr>
        <w:pStyle w:val="af4"/>
        <w:ind w:firstLine="560"/>
      </w:pPr>
      <w:r>
        <w:rPr>
          <w:rFonts w:hint="eastAsia"/>
        </w:rPr>
        <w:t>过程</w:t>
      </w:r>
      <w:r>
        <w:t>操作</w:t>
      </w:r>
      <w:r>
        <w:rPr>
          <w:rFonts w:hint="eastAsia"/>
        </w:rPr>
        <w:t>考核重点在于考核学生在学习过程中的学习效果，并以此促进学生在整个课程学习过程中的阶段性成效和持续性动力。过程考核应突出“教师评价与学生自评相结合”的原则，在考核过程中引导学生参与，强调学生的主体地位；转变教师评价角色，教师不再充当裁判员角色，而是学生学习的伙伴和激励者和调控者，教师从中也得到相应的提高和发展。考核的内容的全面化，既考察学生对专业知识的掌握，更评价学生在情感态度价值观、科学探究的方法与能力、科学的行为与习惯等方面的进步。同时，充分采用书面测试与考试以外的多样化评价方法，注重评价时机的全程化，将</w:t>
      </w:r>
      <w:r>
        <w:rPr>
          <w:rFonts w:hint="eastAsia"/>
        </w:rPr>
        <w:t>评价伴随于教学活动的全过程之中，对学生及时给予必要的、适当的鼓励性、指导性的评价，并以此促进学生在整个课程学习过程中的阶段性成效和持续性动力。为了体现考核的公平和公正性，教师必须客观、真实地记录学生的任务完成情况，且注重学生自评和学习小组的评分。过程考核评价的具体项目、内容、标准及方式详见表</w:t>
      </w:r>
      <w:r>
        <w:rPr>
          <w:rFonts w:hint="eastAsia"/>
        </w:rPr>
        <w:t>2~</w:t>
      </w:r>
      <w:r>
        <w:rPr>
          <w:rFonts w:hint="eastAsia"/>
        </w:rPr>
        <w:t>表</w:t>
      </w:r>
      <w:r>
        <w:rPr>
          <w:rFonts w:hint="eastAsia"/>
        </w:rPr>
        <w:t>6</w:t>
      </w:r>
      <w:r>
        <w:rPr>
          <w:rFonts w:hint="eastAsia"/>
        </w:rPr>
        <w:t>各课题</w:t>
      </w:r>
      <w:r>
        <w:rPr>
          <w:rFonts w:hint="eastAsia"/>
        </w:rPr>
        <w:t>/</w:t>
      </w:r>
      <w:r>
        <w:rPr>
          <w:rFonts w:hint="eastAsia"/>
        </w:rPr>
        <w:t>项目教学设计表的考核评价项。</w:t>
      </w:r>
    </w:p>
    <w:p w14:paraId="65A5BBF7" w14:textId="77777777" w:rsidR="006A157E" w:rsidRDefault="008B0E85">
      <w:pPr>
        <w:pStyle w:val="2"/>
        <w:rPr>
          <w:b w:val="0"/>
          <w:bCs w:val="0"/>
        </w:rPr>
      </w:pPr>
      <w:bookmarkStart w:id="19" w:name="_Toc74215479"/>
      <w:r>
        <w:rPr>
          <w:rFonts w:hint="eastAsia"/>
          <w:b w:val="0"/>
          <w:bCs w:val="0"/>
        </w:rPr>
        <w:t>结果考核评价</w:t>
      </w:r>
      <w:bookmarkEnd w:id="19"/>
    </w:p>
    <w:p w14:paraId="2228F03D" w14:textId="77777777" w:rsidR="006A157E" w:rsidRDefault="008B0E85">
      <w:pPr>
        <w:pStyle w:val="af4"/>
        <w:ind w:firstLine="560"/>
      </w:pPr>
      <w:r>
        <w:rPr>
          <w:rFonts w:hint="eastAsia"/>
        </w:rPr>
        <w:t>在教学活动结束时，采用平时作业结合测验方式进行结果考核，在考核内容上，注意体现理论知识重点与职业操作技能相结合。结果考核评价以考试分数作为结果性评价的依据，占总</w:t>
      </w:r>
      <w:r>
        <w:rPr>
          <w:rFonts w:hint="eastAsia"/>
        </w:rPr>
        <w:t>成绩的</w:t>
      </w:r>
      <w:r>
        <w:rPr>
          <w:rFonts w:hint="eastAsia"/>
        </w:rPr>
        <w:t>40%</w:t>
      </w:r>
      <w:r>
        <w:rPr>
          <w:rFonts w:hint="eastAsia"/>
        </w:rPr>
        <w:t>。</w:t>
      </w:r>
    </w:p>
    <w:p w14:paraId="17951128" w14:textId="77777777" w:rsidR="006A157E" w:rsidRDefault="008B0E85">
      <w:pPr>
        <w:pStyle w:val="a3"/>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t>10</w:t>
      </w:r>
      <w:r>
        <w:fldChar w:fldCharType="end"/>
      </w:r>
      <w:r>
        <w:rPr>
          <w:rFonts w:hint="eastAsia"/>
        </w:rPr>
        <w:t>结果考核评分表</w:t>
      </w:r>
    </w:p>
    <w:tbl>
      <w:tblPr>
        <w:tblW w:w="83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33"/>
        <w:gridCol w:w="5528"/>
        <w:gridCol w:w="1033"/>
      </w:tblGrid>
      <w:tr w:rsidR="006A157E" w14:paraId="2EBCF7B6" w14:textId="77777777">
        <w:trPr>
          <w:tblHeader/>
          <w:jc w:val="center"/>
        </w:trPr>
        <w:tc>
          <w:tcPr>
            <w:tcW w:w="1833" w:type="dxa"/>
            <w:shd w:val="clear" w:color="auto" w:fill="D9D9D9"/>
            <w:vAlign w:val="center"/>
          </w:tcPr>
          <w:p w14:paraId="4CBFD976" w14:textId="77777777" w:rsidR="006A157E" w:rsidRDefault="008B0E85">
            <w:pPr>
              <w:pStyle w:val="af4"/>
              <w:adjustRightInd w:val="0"/>
              <w:ind w:firstLineChars="0" w:firstLine="0"/>
              <w:jc w:val="center"/>
              <w:rPr>
                <w:sz w:val="24"/>
                <w:szCs w:val="24"/>
              </w:rPr>
            </w:pPr>
            <w:r>
              <w:rPr>
                <w:rFonts w:hint="eastAsia"/>
                <w:sz w:val="24"/>
                <w:szCs w:val="24"/>
              </w:rPr>
              <w:t>考核课题</w:t>
            </w:r>
            <w:r>
              <w:rPr>
                <w:rFonts w:hint="eastAsia"/>
                <w:sz w:val="24"/>
                <w:szCs w:val="24"/>
              </w:rPr>
              <w:t>/</w:t>
            </w:r>
            <w:r>
              <w:rPr>
                <w:rFonts w:hint="eastAsia"/>
                <w:sz w:val="24"/>
                <w:szCs w:val="24"/>
              </w:rPr>
              <w:t>项目</w:t>
            </w:r>
          </w:p>
        </w:tc>
        <w:tc>
          <w:tcPr>
            <w:tcW w:w="5528" w:type="dxa"/>
            <w:shd w:val="clear" w:color="auto" w:fill="D9D9D9"/>
            <w:vAlign w:val="center"/>
          </w:tcPr>
          <w:p w14:paraId="77066AF7" w14:textId="77777777" w:rsidR="006A157E" w:rsidRDefault="008B0E85">
            <w:pPr>
              <w:pStyle w:val="af4"/>
              <w:adjustRightInd w:val="0"/>
              <w:ind w:firstLineChars="0" w:firstLine="0"/>
              <w:jc w:val="center"/>
              <w:rPr>
                <w:sz w:val="24"/>
                <w:szCs w:val="24"/>
              </w:rPr>
            </w:pPr>
            <w:r>
              <w:rPr>
                <w:rFonts w:hint="eastAsia"/>
                <w:sz w:val="24"/>
                <w:szCs w:val="24"/>
              </w:rPr>
              <w:t>考核内容</w:t>
            </w:r>
          </w:p>
        </w:tc>
        <w:tc>
          <w:tcPr>
            <w:tcW w:w="1033" w:type="dxa"/>
            <w:shd w:val="clear" w:color="auto" w:fill="D9D9D9"/>
            <w:vAlign w:val="center"/>
          </w:tcPr>
          <w:p w14:paraId="4C428389" w14:textId="77777777" w:rsidR="006A157E" w:rsidRDefault="008B0E85">
            <w:pPr>
              <w:pStyle w:val="af4"/>
              <w:adjustRightInd w:val="0"/>
              <w:ind w:firstLineChars="0" w:firstLine="0"/>
              <w:jc w:val="center"/>
              <w:rPr>
                <w:sz w:val="24"/>
                <w:szCs w:val="24"/>
              </w:rPr>
            </w:pPr>
            <w:r>
              <w:rPr>
                <w:rFonts w:hint="eastAsia"/>
                <w:sz w:val="24"/>
                <w:szCs w:val="24"/>
              </w:rPr>
              <w:t>分值</w:t>
            </w:r>
          </w:p>
        </w:tc>
      </w:tr>
      <w:tr w:rsidR="006A157E" w14:paraId="11E14F86" w14:textId="77777777">
        <w:trPr>
          <w:jc w:val="center"/>
        </w:trPr>
        <w:tc>
          <w:tcPr>
            <w:tcW w:w="1833" w:type="dxa"/>
            <w:vAlign w:val="center"/>
          </w:tcPr>
          <w:p w14:paraId="2277CBE6" w14:textId="77777777" w:rsidR="006A157E" w:rsidRDefault="008B0E85">
            <w:pPr>
              <w:pStyle w:val="af4"/>
              <w:adjustRightInd w:val="0"/>
              <w:ind w:firstLineChars="0" w:firstLine="0"/>
              <w:jc w:val="left"/>
              <w:rPr>
                <w:rFonts w:cs="宋体"/>
                <w:bCs/>
                <w:color w:val="FF0000"/>
                <w:kern w:val="0"/>
                <w:sz w:val="24"/>
                <w:szCs w:val="24"/>
              </w:rPr>
            </w:pPr>
            <w:r>
              <w:rPr>
                <w:rFonts w:hint="eastAsia"/>
                <w:sz w:val="24"/>
                <w:szCs w:val="24"/>
              </w:rPr>
              <w:t>工程造价管理固定资产投资审计概论和建建设工程造价</w:t>
            </w:r>
            <w:r>
              <w:rPr>
                <w:rFonts w:hint="eastAsia"/>
                <w:sz w:val="24"/>
                <w:szCs w:val="24"/>
              </w:rPr>
              <w:lastRenderedPageBreak/>
              <w:t>的构成</w:t>
            </w:r>
          </w:p>
        </w:tc>
        <w:tc>
          <w:tcPr>
            <w:tcW w:w="5528" w:type="dxa"/>
            <w:vAlign w:val="center"/>
          </w:tcPr>
          <w:p w14:paraId="68D5F4AB" w14:textId="77777777" w:rsidR="006A157E" w:rsidRDefault="008B0E85">
            <w:pPr>
              <w:pStyle w:val="af4"/>
              <w:numPr>
                <w:ilvl w:val="0"/>
                <w:numId w:val="48"/>
              </w:numPr>
              <w:adjustRightInd w:val="0"/>
              <w:ind w:firstLineChars="0"/>
              <w:rPr>
                <w:sz w:val="24"/>
                <w:szCs w:val="24"/>
              </w:rPr>
            </w:pPr>
            <w:r>
              <w:rPr>
                <w:sz w:val="24"/>
                <w:szCs w:val="24"/>
              </w:rPr>
              <w:lastRenderedPageBreak/>
              <w:t>工程造价的概念、特点、职能及其作用</w:t>
            </w:r>
          </w:p>
          <w:p w14:paraId="73183436" w14:textId="77777777" w:rsidR="006A157E" w:rsidRDefault="008B0E85">
            <w:pPr>
              <w:pStyle w:val="af4"/>
              <w:numPr>
                <w:ilvl w:val="0"/>
                <w:numId w:val="48"/>
              </w:numPr>
              <w:adjustRightInd w:val="0"/>
              <w:ind w:firstLineChars="0"/>
              <w:rPr>
                <w:sz w:val="24"/>
                <w:szCs w:val="24"/>
              </w:rPr>
            </w:pPr>
            <w:r>
              <w:rPr>
                <w:sz w:val="24"/>
                <w:szCs w:val="24"/>
              </w:rPr>
              <w:t>工程造价计价的概念、原理、特征、方法及模式；</w:t>
            </w:r>
          </w:p>
          <w:p w14:paraId="0297F1A2" w14:textId="77777777" w:rsidR="006A157E" w:rsidRDefault="008B0E85">
            <w:pPr>
              <w:pStyle w:val="af4"/>
              <w:numPr>
                <w:ilvl w:val="0"/>
                <w:numId w:val="48"/>
              </w:numPr>
              <w:adjustRightInd w:val="0"/>
              <w:ind w:firstLineChars="0"/>
              <w:rPr>
                <w:sz w:val="24"/>
                <w:szCs w:val="24"/>
              </w:rPr>
            </w:pPr>
            <w:r>
              <w:rPr>
                <w:sz w:val="24"/>
                <w:szCs w:val="24"/>
              </w:rPr>
              <w:t>工程造价全过程管理的理念与方法；</w:t>
            </w:r>
          </w:p>
          <w:p w14:paraId="1A1D8AA0" w14:textId="77777777" w:rsidR="006A157E" w:rsidRDefault="008B0E85">
            <w:pPr>
              <w:pStyle w:val="af4"/>
              <w:numPr>
                <w:ilvl w:val="0"/>
                <w:numId w:val="48"/>
              </w:numPr>
              <w:adjustRightInd w:val="0"/>
              <w:ind w:firstLineChars="0"/>
              <w:rPr>
                <w:sz w:val="24"/>
                <w:szCs w:val="24"/>
              </w:rPr>
            </w:pPr>
            <w:r>
              <w:rPr>
                <w:sz w:val="24"/>
                <w:szCs w:val="24"/>
              </w:rPr>
              <w:t>工程造价咨询概念、工程造价咨询单位及我国</w:t>
            </w:r>
            <w:r>
              <w:rPr>
                <w:sz w:val="24"/>
                <w:szCs w:val="24"/>
              </w:rPr>
              <w:lastRenderedPageBreak/>
              <w:t>现行工程造价咨询单位管理的内容；</w:t>
            </w:r>
          </w:p>
          <w:p w14:paraId="7A5BED7F" w14:textId="77777777" w:rsidR="006A157E" w:rsidRDefault="008B0E85">
            <w:pPr>
              <w:pStyle w:val="af4"/>
              <w:numPr>
                <w:ilvl w:val="0"/>
                <w:numId w:val="48"/>
              </w:numPr>
              <w:adjustRightInd w:val="0"/>
              <w:ind w:firstLineChars="0"/>
              <w:rPr>
                <w:sz w:val="24"/>
                <w:szCs w:val="24"/>
              </w:rPr>
            </w:pPr>
            <w:r>
              <w:rPr>
                <w:sz w:val="24"/>
                <w:szCs w:val="24"/>
              </w:rPr>
              <w:t>造价工程师执业资格制度、考核制度、注册制度，造价工程师的权利与义务。</w:t>
            </w:r>
          </w:p>
          <w:p w14:paraId="33B31C05" w14:textId="77777777" w:rsidR="006A157E" w:rsidRDefault="008B0E85">
            <w:pPr>
              <w:pStyle w:val="af4"/>
              <w:numPr>
                <w:ilvl w:val="0"/>
                <w:numId w:val="48"/>
              </w:numPr>
              <w:adjustRightInd w:val="0"/>
              <w:ind w:firstLineChars="0"/>
              <w:rPr>
                <w:sz w:val="24"/>
                <w:szCs w:val="24"/>
              </w:rPr>
            </w:pPr>
            <w:r>
              <w:rPr>
                <w:rFonts w:hint="eastAsia"/>
                <w:sz w:val="24"/>
                <w:szCs w:val="24"/>
              </w:rPr>
              <w:t>建设项目总投资的组成</w:t>
            </w:r>
          </w:p>
          <w:p w14:paraId="7946C175" w14:textId="77777777" w:rsidR="006A157E" w:rsidRDefault="008B0E85">
            <w:pPr>
              <w:pStyle w:val="af4"/>
              <w:numPr>
                <w:ilvl w:val="0"/>
                <w:numId w:val="48"/>
              </w:numPr>
              <w:adjustRightInd w:val="0"/>
              <w:ind w:firstLineChars="0"/>
              <w:rPr>
                <w:sz w:val="24"/>
                <w:szCs w:val="24"/>
              </w:rPr>
            </w:pPr>
            <w:r>
              <w:rPr>
                <w:rFonts w:hint="eastAsia"/>
                <w:sz w:val="24"/>
                <w:szCs w:val="24"/>
              </w:rPr>
              <w:t>工程建设费的含义和组成</w:t>
            </w:r>
          </w:p>
          <w:p w14:paraId="2A7896F2" w14:textId="77777777" w:rsidR="006A157E" w:rsidRDefault="008B0E85">
            <w:pPr>
              <w:pStyle w:val="af4"/>
              <w:numPr>
                <w:ilvl w:val="0"/>
                <w:numId w:val="48"/>
              </w:numPr>
              <w:adjustRightInd w:val="0"/>
              <w:ind w:firstLineChars="0"/>
              <w:rPr>
                <w:sz w:val="24"/>
                <w:szCs w:val="24"/>
              </w:rPr>
            </w:pPr>
            <w:r>
              <w:rPr>
                <w:rFonts w:hint="eastAsia"/>
                <w:sz w:val="24"/>
                <w:szCs w:val="24"/>
              </w:rPr>
              <w:t>建筑安装工程费概念和组成</w:t>
            </w:r>
          </w:p>
          <w:p w14:paraId="6F439C0D" w14:textId="77777777" w:rsidR="006A157E" w:rsidRDefault="008B0E85">
            <w:pPr>
              <w:pStyle w:val="af4"/>
              <w:numPr>
                <w:ilvl w:val="0"/>
                <w:numId w:val="48"/>
              </w:numPr>
              <w:adjustRightInd w:val="0"/>
              <w:ind w:firstLineChars="0"/>
              <w:rPr>
                <w:sz w:val="24"/>
                <w:szCs w:val="24"/>
              </w:rPr>
            </w:pPr>
            <w:r>
              <w:rPr>
                <w:rFonts w:hint="eastAsia"/>
                <w:sz w:val="24"/>
                <w:szCs w:val="24"/>
              </w:rPr>
              <w:t>工程建设其他费用的概念和组成</w:t>
            </w:r>
          </w:p>
          <w:p w14:paraId="0FC68C45" w14:textId="77777777" w:rsidR="006A157E" w:rsidRDefault="008B0E85">
            <w:pPr>
              <w:pStyle w:val="af4"/>
              <w:numPr>
                <w:ilvl w:val="0"/>
                <w:numId w:val="48"/>
              </w:numPr>
              <w:adjustRightInd w:val="0"/>
              <w:ind w:firstLineChars="0"/>
              <w:rPr>
                <w:sz w:val="24"/>
                <w:szCs w:val="24"/>
              </w:rPr>
            </w:pPr>
            <w:r>
              <w:rPr>
                <w:rFonts w:hint="eastAsia"/>
                <w:sz w:val="24"/>
                <w:szCs w:val="24"/>
              </w:rPr>
              <w:t>工程建设相关费用的概念和组成。</w:t>
            </w:r>
          </w:p>
          <w:p w14:paraId="4EFFFC1F" w14:textId="77777777" w:rsidR="006A157E" w:rsidRDefault="008B0E85">
            <w:pPr>
              <w:pStyle w:val="af4"/>
              <w:numPr>
                <w:ilvl w:val="0"/>
                <w:numId w:val="48"/>
              </w:numPr>
              <w:adjustRightInd w:val="0"/>
              <w:ind w:firstLineChars="0"/>
              <w:rPr>
                <w:sz w:val="24"/>
                <w:szCs w:val="24"/>
              </w:rPr>
            </w:pPr>
            <w:r>
              <w:rPr>
                <w:rFonts w:hint="eastAsia"/>
                <w:sz w:val="24"/>
                <w:szCs w:val="24"/>
              </w:rPr>
              <w:t>固定资产投资审计的目的、发展、方法与程序。</w:t>
            </w:r>
          </w:p>
        </w:tc>
        <w:tc>
          <w:tcPr>
            <w:tcW w:w="1033" w:type="dxa"/>
            <w:vAlign w:val="center"/>
          </w:tcPr>
          <w:p w14:paraId="4D780EEC" w14:textId="77777777" w:rsidR="006A157E" w:rsidRDefault="008B0E85">
            <w:pPr>
              <w:pStyle w:val="af4"/>
              <w:ind w:firstLineChars="0" w:firstLine="0"/>
              <w:jc w:val="center"/>
              <w:rPr>
                <w:sz w:val="24"/>
                <w:szCs w:val="24"/>
              </w:rPr>
            </w:pPr>
            <w:r>
              <w:rPr>
                <w:rFonts w:hint="eastAsia"/>
                <w:sz w:val="24"/>
                <w:szCs w:val="24"/>
              </w:rPr>
              <w:lastRenderedPageBreak/>
              <w:t>15</w:t>
            </w:r>
          </w:p>
        </w:tc>
      </w:tr>
      <w:tr w:rsidR="006A157E" w14:paraId="121A018F" w14:textId="77777777">
        <w:trPr>
          <w:jc w:val="center"/>
        </w:trPr>
        <w:tc>
          <w:tcPr>
            <w:tcW w:w="1833" w:type="dxa"/>
            <w:vAlign w:val="center"/>
          </w:tcPr>
          <w:p w14:paraId="0BB48EB7" w14:textId="77777777" w:rsidR="006A157E" w:rsidRDefault="008B0E85">
            <w:pPr>
              <w:pStyle w:val="af4"/>
              <w:adjustRightInd w:val="0"/>
              <w:ind w:firstLineChars="0" w:firstLine="0"/>
              <w:jc w:val="left"/>
              <w:rPr>
                <w:rFonts w:cs="宋体"/>
                <w:bCs/>
                <w:color w:val="FF0000"/>
                <w:kern w:val="0"/>
                <w:sz w:val="24"/>
                <w:szCs w:val="24"/>
              </w:rPr>
            </w:pPr>
            <w:r>
              <w:rPr>
                <w:rFonts w:hint="eastAsia"/>
                <w:sz w:val="24"/>
                <w:szCs w:val="24"/>
              </w:rPr>
              <w:t>建设项目决策阶段工程造价管理与审计</w:t>
            </w:r>
          </w:p>
        </w:tc>
        <w:tc>
          <w:tcPr>
            <w:tcW w:w="5528" w:type="dxa"/>
          </w:tcPr>
          <w:p w14:paraId="28D3BD73" w14:textId="77777777" w:rsidR="006A157E" w:rsidRDefault="008B0E85">
            <w:pPr>
              <w:pStyle w:val="af4"/>
              <w:numPr>
                <w:ilvl w:val="0"/>
                <w:numId w:val="49"/>
              </w:numPr>
              <w:adjustRightInd w:val="0"/>
              <w:ind w:firstLineChars="0"/>
              <w:rPr>
                <w:sz w:val="24"/>
                <w:szCs w:val="24"/>
              </w:rPr>
            </w:pPr>
            <w:r>
              <w:rPr>
                <w:rFonts w:hint="eastAsia"/>
                <w:sz w:val="24"/>
                <w:szCs w:val="24"/>
              </w:rPr>
              <w:t>决策阶段影响工程造价的因素</w:t>
            </w:r>
          </w:p>
          <w:p w14:paraId="5E17BCBE" w14:textId="77777777" w:rsidR="006A157E" w:rsidRDefault="008B0E85">
            <w:pPr>
              <w:pStyle w:val="af4"/>
              <w:numPr>
                <w:ilvl w:val="0"/>
                <w:numId w:val="49"/>
              </w:numPr>
              <w:adjustRightInd w:val="0"/>
              <w:ind w:firstLineChars="0"/>
              <w:rPr>
                <w:sz w:val="24"/>
                <w:szCs w:val="24"/>
              </w:rPr>
            </w:pPr>
            <w:r>
              <w:rPr>
                <w:rFonts w:hint="eastAsia"/>
                <w:sz w:val="24"/>
                <w:szCs w:val="24"/>
              </w:rPr>
              <w:t>项目可行性研究报告的基本内容与编制审批程序</w:t>
            </w:r>
          </w:p>
          <w:p w14:paraId="4FB0A84E" w14:textId="77777777" w:rsidR="006A157E" w:rsidRDefault="008B0E85">
            <w:pPr>
              <w:pStyle w:val="af4"/>
              <w:numPr>
                <w:ilvl w:val="0"/>
                <w:numId w:val="49"/>
              </w:numPr>
              <w:adjustRightInd w:val="0"/>
              <w:ind w:firstLineChars="0"/>
              <w:rPr>
                <w:sz w:val="24"/>
                <w:szCs w:val="24"/>
              </w:rPr>
            </w:pPr>
            <w:r>
              <w:rPr>
                <w:rFonts w:hint="eastAsia"/>
                <w:sz w:val="24"/>
                <w:szCs w:val="24"/>
              </w:rPr>
              <w:t>项目投资估算阶段划分、估算内容</w:t>
            </w:r>
          </w:p>
          <w:p w14:paraId="473585A9" w14:textId="77777777" w:rsidR="006A157E" w:rsidRDefault="008B0E85">
            <w:pPr>
              <w:pStyle w:val="af4"/>
              <w:numPr>
                <w:ilvl w:val="0"/>
                <w:numId w:val="49"/>
              </w:numPr>
              <w:adjustRightInd w:val="0"/>
              <w:ind w:firstLineChars="0"/>
              <w:rPr>
                <w:sz w:val="24"/>
                <w:szCs w:val="24"/>
              </w:rPr>
            </w:pPr>
            <w:r>
              <w:rPr>
                <w:rFonts w:hint="eastAsia"/>
                <w:sz w:val="24"/>
                <w:szCs w:val="24"/>
              </w:rPr>
              <w:t>固定资产、流动资金投资估算方法和内容</w:t>
            </w:r>
          </w:p>
          <w:p w14:paraId="6B558F9D" w14:textId="77777777" w:rsidR="006A157E" w:rsidRDefault="008B0E85">
            <w:pPr>
              <w:pStyle w:val="af4"/>
              <w:numPr>
                <w:ilvl w:val="0"/>
                <w:numId w:val="49"/>
              </w:numPr>
              <w:adjustRightInd w:val="0"/>
              <w:ind w:firstLineChars="0"/>
              <w:rPr>
                <w:sz w:val="24"/>
                <w:szCs w:val="24"/>
              </w:rPr>
            </w:pPr>
            <w:r>
              <w:rPr>
                <w:rFonts w:hint="eastAsia"/>
                <w:sz w:val="24"/>
                <w:szCs w:val="24"/>
              </w:rPr>
              <w:t>项目财务评价案例分析。</w:t>
            </w:r>
          </w:p>
          <w:p w14:paraId="4C737777" w14:textId="77777777" w:rsidR="006A157E" w:rsidRDefault="008B0E85">
            <w:pPr>
              <w:pStyle w:val="af4"/>
              <w:numPr>
                <w:ilvl w:val="0"/>
                <w:numId w:val="49"/>
              </w:numPr>
              <w:adjustRightInd w:val="0"/>
              <w:ind w:firstLineChars="0"/>
              <w:rPr>
                <w:sz w:val="24"/>
                <w:szCs w:val="24"/>
              </w:rPr>
            </w:pPr>
            <w:r>
              <w:rPr>
                <w:rFonts w:hint="eastAsia"/>
                <w:sz w:val="24"/>
                <w:szCs w:val="24"/>
              </w:rPr>
              <w:t>投资估算、设计概算审计的方法、思路与要点。</w:t>
            </w:r>
          </w:p>
        </w:tc>
        <w:tc>
          <w:tcPr>
            <w:tcW w:w="1033" w:type="dxa"/>
            <w:vAlign w:val="center"/>
          </w:tcPr>
          <w:p w14:paraId="04BAECC5" w14:textId="77777777" w:rsidR="006A157E" w:rsidRDefault="008B0E85">
            <w:pPr>
              <w:pStyle w:val="af4"/>
              <w:ind w:firstLineChars="0" w:firstLine="0"/>
              <w:jc w:val="center"/>
              <w:rPr>
                <w:sz w:val="24"/>
                <w:szCs w:val="24"/>
              </w:rPr>
            </w:pPr>
            <w:r>
              <w:rPr>
                <w:rFonts w:hint="eastAsia"/>
                <w:sz w:val="24"/>
                <w:szCs w:val="24"/>
              </w:rPr>
              <w:t>15</w:t>
            </w:r>
          </w:p>
        </w:tc>
      </w:tr>
      <w:tr w:rsidR="006A157E" w14:paraId="18697A78" w14:textId="77777777">
        <w:trPr>
          <w:jc w:val="center"/>
        </w:trPr>
        <w:tc>
          <w:tcPr>
            <w:tcW w:w="1833" w:type="dxa"/>
            <w:vAlign w:val="center"/>
          </w:tcPr>
          <w:p w14:paraId="0ABA8313" w14:textId="77777777" w:rsidR="006A157E" w:rsidRDefault="008B0E85">
            <w:pPr>
              <w:pStyle w:val="af4"/>
              <w:adjustRightInd w:val="0"/>
              <w:ind w:firstLineChars="0" w:firstLine="0"/>
              <w:jc w:val="left"/>
              <w:rPr>
                <w:kern w:val="0"/>
                <w:sz w:val="24"/>
                <w:szCs w:val="24"/>
              </w:rPr>
            </w:pPr>
            <w:r>
              <w:rPr>
                <w:rFonts w:hint="eastAsia"/>
                <w:sz w:val="24"/>
                <w:szCs w:val="24"/>
              </w:rPr>
              <w:t>建设项目设计阶段工程造价管理与审计</w:t>
            </w:r>
          </w:p>
        </w:tc>
        <w:tc>
          <w:tcPr>
            <w:tcW w:w="5528" w:type="dxa"/>
          </w:tcPr>
          <w:p w14:paraId="30432541" w14:textId="77777777" w:rsidR="006A157E" w:rsidRDefault="008B0E85">
            <w:pPr>
              <w:pStyle w:val="af4"/>
              <w:numPr>
                <w:ilvl w:val="0"/>
                <w:numId w:val="50"/>
              </w:numPr>
              <w:adjustRightInd w:val="0"/>
              <w:ind w:firstLineChars="0"/>
              <w:rPr>
                <w:sz w:val="24"/>
                <w:szCs w:val="24"/>
              </w:rPr>
            </w:pPr>
            <w:r>
              <w:rPr>
                <w:rFonts w:hint="eastAsia"/>
                <w:sz w:val="24"/>
                <w:szCs w:val="24"/>
              </w:rPr>
              <w:t>工程设计含义、设计阶段、设计程序。</w:t>
            </w:r>
          </w:p>
          <w:p w14:paraId="1AF8EEAE" w14:textId="77777777" w:rsidR="006A157E" w:rsidRDefault="008B0E85">
            <w:pPr>
              <w:pStyle w:val="af4"/>
              <w:numPr>
                <w:ilvl w:val="0"/>
                <w:numId w:val="50"/>
              </w:numPr>
              <w:adjustRightInd w:val="0"/>
              <w:ind w:firstLineChars="0"/>
              <w:rPr>
                <w:sz w:val="24"/>
                <w:szCs w:val="24"/>
              </w:rPr>
            </w:pPr>
            <w:r>
              <w:rPr>
                <w:rFonts w:hint="eastAsia"/>
                <w:sz w:val="24"/>
                <w:szCs w:val="24"/>
              </w:rPr>
              <w:t>设计招标、应用价值工程评价设计方案。</w:t>
            </w:r>
          </w:p>
          <w:p w14:paraId="5AE9484D" w14:textId="77777777" w:rsidR="006A157E" w:rsidRDefault="008B0E85">
            <w:pPr>
              <w:pStyle w:val="af4"/>
              <w:numPr>
                <w:ilvl w:val="0"/>
                <w:numId w:val="50"/>
              </w:numPr>
              <w:adjustRightInd w:val="0"/>
              <w:ind w:firstLineChars="0"/>
              <w:rPr>
                <w:sz w:val="24"/>
                <w:szCs w:val="24"/>
              </w:rPr>
            </w:pPr>
            <w:r>
              <w:rPr>
                <w:rFonts w:hint="eastAsia"/>
                <w:sz w:val="24"/>
                <w:szCs w:val="24"/>
              </w:rPr>
              <w:t>概算概念、作用、编制、审计。施工图预算概念、作用、编制、审计。</w:t>
            </w:r>
          </w:p>
          <w:p w14:paraId="42878990" w14:textId="77777777" w:rsidR="006A157E" w:rsidRDefault="008B0E85">
            <w:pPr>
              <w:pStyle w:val="af4"/>
              <w:numPr>
                <w:ilvl w:val="0"/>
                <w:numId w:val="50"/>
              </w:numPr>
              <w:adjustRightInd w:val="0"/>
              <w:ind w:firstLineChars="0"/>
              <w:rPr>
                <w:sz w:val="24"/>
                <w:szCs w:val="24"/>
              </w:rPr>
            </w:pPr>
            <w:r>
              <w:rPr>
                <w:rFonts w:hint="eastAsia"/>
                <w:sz w:val="24"/>
                <w:szCs w:val="24"/>
              </w:rPr>
              <w:t>建设设计管理与审计。</w:t>
            </w:r>
          </w:p>
        </w:tc>
        <w:tc>
          <w:tcPr>
            <w:tcW w:w="1033" w:type="dxa"/>
            <w:vAlign w:val="center"/>
          </w:tcPr>
          <w:p w14:paraId="64B5401D" w14:textId="77777777" w:rsidR="006A157E" w:rsidRDefault="008B0E85">
            <w:pPr>
              <w:pStyle w:val="af4"/>
              <w:ind w:firstLineChars="0" w:firstLine="0"/>
              <w:jc w:val="center"/>
              <w:rPr>
                <w:sz w:val="24"/>
                <w:szCs w:val="24"/>
              </w:rPr>
            </w:pPr>
            <w:r>
              <w:rPr>
                <w:rFonts w:hint="eastAsia"/>
                <w:sz w:val="24"/>
                <w:szCs w:val="24"/>
              </w:rPr>
              <w:t>15</w:t>
            </w:r>
          </w:p>
        </w:tc>
      </w:tr>
      <w:tr w:rsidR="006A157E" w14:paraId="6B6DA4F6" w14:textId="77777777">
        <w:trPr>
          <w:jc w:val="center"/>
        </w:trPr>
        <w:tc>
          <w:tcPr>
            <w:tcW w:w="1833" w:type="dxa"/>
            <w:vAlign w:val="center"/>
          </w:tcPr>
          <w:p w14:paraId="218C1095" w14:textId="77777777" w:rsidR="006A157E" w:rsidRDefault="008B0E85">
            <w:pPr>
              <w:pStyle w:val="af4"/>
              <w:adjustRightInd w:val="0"/>
              <w:ind w:firstLineChars="0" w:firstLine="0"/>
              <w:rPr>
                <w:rFonts w:cs="宋体"/>
                <w:bCs/>
                <w:color w:val="FF0000"/>
                <w:kern w:val="0"/>
                <w:sz w:val="24"/>
                <w:szCs w:val="24"/>
              </w:rPr>
            </w:pPr>
            <w:r>
              <w:rPr>
                <w:rFonts w:hint="eastAsia"/>
                <w:sz w:val="24"/>
                <w:szCs w:val="24"/>
              </w:rPr>
              <w:t>建设项目发包阶段工程造价造价管理与审计</w:t>
            </w:r>
          </w:p>
        </w:tc>
        <w:tc>
          <w:tcPr>
            <w:tcW w:w="5528" w:type="dxa"/>
          </w:tcPr>
          <w:p w14:paraId="1564E672" w14:textId="77777777" w:rsidR="006A157E" w:rsidRDefault="008B0E85">
            <w:pPr>
              <w:pStyle w:val="af4"/>
              <w:numPr>
                <w:ilvl w:val="0"/>
                <w:numId w:val="51"/>
              </w:numPr>
              <w:adjustRightInd w:val="0"/>
              <w:ind w:firstLineChars="0"/>
              <w:rPr>
                <w:sz w:val="24"/>
                <w:szCs w:val="24"/>
              </w:rPr>
            </w:pPr>
            <w:r>
              <w:rPr>
                <w:rFonts w:hint="eastAsia"/>
                <w:sz w:val="24"/>
                <w:szCs w:val="24"/>
              </w:rPr>
              <w:t>建设工程招标投标的范围、招标投标对工程造价的影响。</w:t>
            </w:r>
          </w:p>
          <w:p w14:paraId="5AE94D5F" w14:textId="77777777" w:rsidR="006A157E" w:rsidRDefault="008B0E85">
            <w:pPr>
              <w:pStyle w:val="af4"/>
              <w:numPr>
                <w:ilvl w:val="0"/>
                <w:numId w:val="51"/>
              </w:numPr>
              <w:adjustRightInd w:val="0"/>
              <w:ind w:firstLineChars="0"/>
              <w:rPr>
                <w:sz w:val="24"/>
                <w:szCs w:val="24"/>
              </w:rPr>
            </w:pPr>
            <w:r>
              <w:rPr>
                <w:rFonts w:hint="eastAsia"/>
                <w:sz w:val="24"/>
                <w:szCs w:val="24"/>
              </w:rPr>
              <w:t>工程合同价格的固定总价、固定单价、可调总价、可调单价、成本加酬金价。</w:t>
            </w:r>
          </w:p>
          <w:p w14:paraId="434A2AED" w14:textId="77777777" w:rsidR="006A157E" w:rsidRDefault="008B0E85">
            <w:pPr>
              <w:pStyle w:val="af4"/>
              <w:numPr>
                <w:ilvl w:val="0"/>
                <w:numId w:val="51"/>
              </w:numPr>
              <w:adjustRightInd w:val="0"/>
              <w:ind w:firstLineChars="0"/>
              <w:rPr>
                <w:sz w:val="24"/>
                <w:szCs w:val="24"/>
              </w:rPr>
            </w:pPr>
            <w:r>
              <w:rPr>
                <w:rFonts w:hint="eastAsia"/>
                <w:sz w:val="24"/>
                <w:szCs w:val="24"/>
              </w:rPr>
              <w:t>招标工程的标底价格。</w:t>
            </w:r>
          </w:p>
          <w:p w14:paraId="0F5D91C7" w14:textId="77777777" w:rsidR="006A157E" w:rsidRDefault="008B0E85">
            <w:pPr>
              <w:pStyle w:val="af4"/>
              <w:numPr>
                <w:ilvl w:val="0"/>
                <w:numId w:val="51"/>
              </w:numPr>
              <w:adjustRightInd w:val="0"/>
              <w:ind w:firstLineChars="0"/>
              <w:rPr>
                <w:sz w:val="24"/>
                <w:szCs w:val="24"/>
              </w:rPr>
            </w:pPr>
            <w:r>
              <w:rPr>
                <w:rFonts w:hint="eastAsia"/>
                <w:sz w:val="24"/>
                <w:szCs w:val="24"/>
              </w:rPr>
              <w:t>工程量清单概念、内容、编制、计价方法与程序、基本原理。</w:t>
            </w:r>
          </w:p>
          <w:p w14:paraId="13AE444E" w14:textId="77777777" w:rsidR="006A157E" w:rsidRDefault="008B0E85">
            <w:pPr>
              <w:pStyle w:val="af4"/>
              <w:numPr>
                <w:ilvl w:val="0"/>
                <w:numId w:val="51"/>
              </w:numPr>
              <w:adjustRightInd w:val="0"/>
              <w:ind w:firstLineChars="0"/>
              <w:rPr>
                <w:sz w:val="24"/>
                <w:szCs w:val="24"/>
              </w:rPr>
            </w:pPr>
            <w:r>
              <w:rPr>
                <w:rFonts w:hint="eastAsia"/>
                <w:sz w:val="24"/>
                <w:szCs w:val="24"/>
              </w:rPr>
              <w:lastRenderedPageBreak/>
              <w:t>建设项目发承包阶段建设项目开工前审计的方法、思路与要点。</w:t>
            </w:r>
          </w:p>
        </w:tc>
        <w:tc>
          <w:tcPr>
            <w:tcW w:w="1033" w:type="dxa"/>
            <w:vAlign w:val="center"/>
          </w:tcPr>
          <w:p w14:paraId="1F7F22FA" w14:textId="77777777" w:rsidR="006A157E" w:rsidRDefault="008B0E85">
            <w:pPr>
              <w:pStyle w:val="af4"/>
              <w:ind w:firstLineChars="0" w:firstLine="0"/>
              <w:jc w:val="center"/>
              <w:rPr>
                <w:sz w:val="24"/>
                <w:szCs w:val="24"/>
              </w:rPr>
            </w:pPr>
            <w:r>
              <w:rPr>
                <w:rFonts w:hint="eastAsia"/>
                <w:sz w:val="24"/>
                <w:szCs w:val="24"/>
              </w:rPr>
              <w:lastRenderedPageBreak/>
              <w:t>25</w:t>
            </w:r>
          </w:p>
        </w:tc>
      </w:tr>
      <w:tr w:rsidR="006A157E" w14:paraId="04C6ED9E" w14:textId="77777777">
        <w:trPr>
          <w:jc w:val="center"/>
        </w:trPr>
        <w:tc>
          <w:tcPr>
            <w:tcW w:w="1833" w:type="dxa"/>
            <w:vAlign w:val="center"/>
          </w:tcPr>
          <w:p w14:paraId="685E70E5" w14:textId="77777777" w:rsidR="006A157E" w:rsidRDefault="008B0E85">
            <w:pPr>
              <w:pStyle w:val="af4"/>
              <w:adjustRightInd w:val="0"/>
              <w:ind w:firstLineChars="0" w:firstLine="0"/>
              <w:rPr>
                <w:sz w:val="24"/>
                <w:szCs w:val="24"/>
              </w:rPr>
            </w:pPr>
            <w:r>
              <w:rPr>
                <w:rFonts w:hint="eastAsia"/>
                <w:sz w:val="24"/>
                <w:szCs w:val="24"/>
              </w:rPr>
              <w:t>建设项目施工阶段工程造价造价管理与审计</w:t>
            </w:r>
          </w:p>
        </w:tc>
        <w:tc>
          <w:tcPr>
            <w:tcW w:w="5528" w:type="dxa"/>
          </w:tcPr>
          <w:p w14:paraId="0A1DE107" w14:textId="77777777" w:rsidR="006A157E" w:rsidRDefault="008B0E85">
            <w:pPr>
              <w:pStyle w:val="af4"/>
              <w:numPr>
                <w:ilvl w:val="0"/>
                <w:numId w:val="52"/>
              </w:numPr>
              <w:adjustRightInd w:val="0"/>
              <w:ind w:firstLineChars="0"/>
              <w:rPr>
                <w:sz w:val="24"/>
                <w:szCs w:val="24"/>
              </w:rPr>
            </w:pPr>
            <w:r>
              <w:rPr>
                <w:rFonts w:hint="eastAsia"/>
                <w:sz w:val="24"/>
                <w:szCs w:val="24"/>
              </w:rPr>
              <w:t>工程变更概念、原因、变更分类、确认。</w:t>
            </w:r>
          </w:p>
          <w:p w14:paraId="374E893C" w14:textId="77777777" w:rsidR="006A157E" w:rsidRDefault="008B0E85">
            <w:pPr>
              <w:pStyle w:val="af4"/>
              <w:numPr>
                <w:ilvl w:val="0"/>
                <w:numId w:val="52"/>
              </w:numPr>
              <w:adjustRightInd w:val="0"/>
              <w:ind w:firstLineChars="0"/>
              <w:rPr>
                <w:sz w:val="24"/>
                <w:szCs w:val="24"/>
              </w:rPr>
            </w:pPr>
            <w:r>
              <w:rPr>
                <w:rFonts w:hint="eastAsia"/>
                <w:sz w:val="24"/>
                <w:szCs w:val="24"/>
              </w:rPr>
              <w:t>设计变更、其他变更处理程序。</w:t>
            </w:r>
          </w:p>
          <w:p w14:paraId="5AF38568" w14:textId="77777777" w:rsidR="006A157E" w:rsidRDefault="008B0E85">
            <w:pPr>
              <w:pStyle w:val="af4"/>
              <w:numPr>
                <w:ilvl w:val="0"/>
                <w:numId w:val="52"/>
              </w:numPr>
              <w:adjustRightInd w:val="0"/>
              <w:ind w:firstLineChars="0"/>
              <w:rPr>
                <w:sz w:val="24"/>
                <w:szCs w:val="24"/>
              </w:rPr>
            </w:pPr>
            <w:r>
              <w:rPr>
                <w:rFonts w:hint="eastAsia"/>
                <w:sz w:val="24"/>
                <w:szCs w:val="24"/>
              </w:rPr>
              <w:t>工程变更后合同价款的确定程序。</w:t>
            </w:r>
          </w:p>
          <w:p w14:paraId="4B51D2FA" w14:textId="77777777" w:rsidR="006A157E" w:rsidRDefault="008B0E85">
            <w:pPr>
              <w:pStyle w:val="af4"/>
              <w:numPr>
                <w:ilvl w:val="0"/>
                <w:numId w:val="52"/>
              </w:numPr>
              <w:adjustRightInd w:val="0"/>
              <w:ind w:firstLineChars="0"/>
              <w:rPr>
                <w:sz w:val="24"/>
                <w:szCs w:val="24"/>
              </w:rPr>
            </w:pPr>
            <w:r>
              <w:rPr>
                <w:rFonts w:hint="eastAsia"/>
                <w:sz w:val="24"/>
                <w:szCs w:val="24"/>
              </w:rPr>
              <w:t>索赔概念与分类、原因分析。索赔处理原则。</w:t>
            </w:r>
          </w:p>
          <w:p w14:paraId="1D17A5C0" w14:textId="77777777" w:rsidR="006A157E" w:rsidRDefault="008B0E85">
            <w:pPr>
              <w:pStyle w:val="af4"/>
              <w:numPr>
                <w:ilvl w:val="0"/>
                <w:numId w:val="52"/>
              </w:numPr>
              <w:adjustRightInd w:val="0"/>
              <w:ind w:firstLineChars="0"/>
              <w:rPr>
                <w:sz w:val="24"/>
                <w:szCs w:val="24"/>
              </w:rPr>
            </w:pPr>
            <w:r>
              <w:rPr>
                <w:rFonts w:hint="eastAsia"/>
                <w:sz w:val="24"/>
                <w:szCs w:val="24"/>
              </w:rPr>
              <w:t>索赔工期计算。</w:t>
            </w:r>
          </w:p>
          <w:p w14:paraId="2F3E83ED" w14:textId="77777777" w:rsidR="006A157E" w:rsidRDefault="008B0E85">
            <w:pPr>
              <w:pStyle w:val="af4"/>
              <w:numPr>
                <w:ilvl w:val="0"/>
                <w:numId w:val="52"/>
              </w:numPr>
              <w:adjustRightInd w:val="0"/>
              <w:ind w:firstLineChars="0"/>
              <w:rPr>
                <w:sz w:val="24"/>
                <w:szCs w:val="24"/>
              </w:rPr>
            </w:pPr>
            <w:r>
              <w:rPr>
                <w:rFonts w:hint="eastAsia"/>
                <w:sz w:val="24"/>
                <w:szCs w:val="24"/>
              </w:rPr>
              <w:t>工程款结算方式、工程预付款、工程进度款、工程保修金、工程竣工动态结算。</w:t>
            </w:r>
          </w:p>
          <w:p w14:paraId="0C57F863" w14:textId="77777777" w:rsidR="006A157E" w:rsidRDefault="008B0E85">
            <w:pPr>
              <w:pStyle w:val="af4"/>
              <w:numPr>
                <w:ilvl w:val="0"/>
                <w:numId w:val="52"/>
              </w:numPr>
              <w:adjustRightInd w:val="0"/>
              <w:ind w:firstLineChars="0"/>
              <w:rPr>
                <w:sz w:val="24"/>
                <w:szCs w:val="24"/>
              </w:rPr>
            </w:pPr>
            <w:r>
              <w:rPr>
                <w:rFonts w:hint="eastAsia"/>
                <w:sz w:val="24"/>
                <w:szCs w:val="24"/>
              </w:rPr>
              <w:t>投资使用计划编制、投资偏差分析与纠正。</w:t>
            </w:r>
          </w:p>
          <w:p w14:paraId="25E0A6EA" w14:textId="77777777" w:rsidR="006A157E" w:rsidRDefault="008B0E85">
            <w:pPr>
              <w:pStyle w:val="af4"/>
              <w:numPr>
                <w:ilvl w:val="0"/>
                <w:numId w:val="52"/>
              </w:numPr>
              <w:adjustRightInd w:val="0"/>
              <w:ind w:firstLineChars="0"/>
              <w:rPr>
                <w:sz w:val="24"/>
                <w:szCs w:val="24"/>
              </w:rPr>
            </w:pPr>
            <w:r>
              <w:rPr>
                <w:rFonts w:hint="eastAsia"/>
                <w:sz w:val="24"/>
                <w:szCs w:val="24"/>
              </w:rPr>
              <w:t>建设项目驻场跟踪审计的方法、思路与审计要点。</w:t>
            </w:r>
          </w:p>
        </w:tc>
        <w:tc>
          <w:tcPr>
            <w:tcW w:w="1033" w:type="dxa"/>
            <w:vAlign w:val="center"/>
          </w:tcPr>
          <w:p w14:paraId="36701448" w14:textId="77777777" w:rsidR="006A157E" w:rsidRDefault="008B0E85">
            <w:pPr>
              <w:pStyle w:val="af4"/>
              <w:ind w:firstLineChars="0" w:firstLine="0"/>
              <w:jc w:val="center"/>
              <w:rPr>
                <w:sz w:val="24"/>
                <w:szCs w:val="24"/>
              </w:rPr>
            </w:pPr>
            <w:r>
              <w:rPr>
                <w:rFonts w:hint="eastAsia"/>
                <w:sz w:val="24"/>
                <w:szCs w:val="24"/>
              </w:rPr>
              <w:t>25</w:t>
            </w:r>
          </w:p>
        </w:tc>
      </w:tr>
      <w:tr w:rsidR="006A157E" w14:paraId="6C0025BD" w14:textId="77777777">
        <w:trPr>
          <w:jc w:val="center"/>
        </w:trPr>
        <w:tc>
          <w:tcPr>
            <w:tcW w:w="1833" w:type="dxa"/>
            <w:vAlign w:val="center"/>
          </w:tcPr>
          <w:p w14:paraId="5E96899C" w14:textId="77777777" w:rsidR="006A157E" w:rsidRDefault="008B0E85">
            <w:pPr>
              <w:pStyle w:val="af4"/>
              <w:adjustRightInd w:val="0"/>
              <w:ind w:firstLineChars="0" w:firstLine="0"/>
              <w:rPr>
                <w:sz w:val="24"/>
                <w:szCs w:val="24"/>
              </w:rPr>
            </w:pPr>
            <w:r>
              <w:rPr>
                <w:rFonts w:hint="eastAsia"/>
                <w:sz w:val="24"/>
                <w:szCs w:val="24"/>
              </w:rPr>
              <w:t>竣工决算阶段工程造价管理与审计</w:t>
            </w:r>
          </w:p>
        </w:tc>
        <w:tc>
          <w:tcPr>
            <w:tcW w:w="5528" w:type="dxa"/>
          </w:tcPr>
          <w:p w14:paraId="5029FCE3" w14:textId="77777777" w:rsidR="006A157E" w:rsidRDefault="008B0E85">
            <w:pPr>
              <w:pStyle w:val="af4"/>
              <w:numPr>
                <w:ilvl w:val="0"/>
                <w:numId w:val="53"/>
              </w:numPr>
              <w:adjustRightInd w:val="0"/>
              <w:ind w:firstLineChars="0"/>
              <w:rPr>
                <w:sz w:val="24"/>
                <w:szCs w:val="24"/>
              </w:rPr>
            </w:pPr>
            <w:r>
              <w:rPr>
                <w:rFonts w:hint="eastAsia"/>
                <w:sz w:val="24"/>
                <w:szCs w:val="24"/>
              </w:rPr>
              <w:t>建设工程竣工验收的内容、条件、范围。</w:t>
            </w:r>
          </w:p>
          <w:p w14:paraId="75D77AC9" w14:textId="77777777" w:rsidR="006A157E" w:rsidRDefault="008B0E85">
            <w:pPr>
              <w:pStyle w:val="af4"/>
              <w:numPr>
                <w:ilvl w:val="0"/>
                <w:numId w:val="53"/>
              </w:numPr>
              <w:adjustRightInd w:val="0"/>
              <w:ind w:firstLineChars="0"/>
              <w:rPr>
                <w:sz w:val="24"/>
                <w:szCs w:val="24"/>
              </w:rPr>
            </w:pPr>
            <w:r>
              <w:rPr>
                <w:rFonts w:hint="eastAsia"/>
                <w:sz w:val="24"/>
                <w:szCs w:val="24"/>
              </w:rPr>
              <w:t>建设竣工验收的依据、标准、方式、程序和组织方法。</w:t>
            </w:r>
          </w:p>
          <w:p w14:paraId="668E678E" w14:textId="77777777" w:rsidR="006A157E" w:rsidRDefault="008B0E85">
            <w:pPr>
              <w:pStyle w:val="af4"/>
              <w:numPr>
                <w:ilvl w:val="0"/>
                <w:numId w:val="53"/>
              </w:numPr>
              <w:adjustRightInd w:val="0"/>
              <w:ind w:firstLineChars="0"/>
              <w:rPr>
                <w:sz w:val="24"/>
                <w:szCs w:val="24"/>
              </w:rPr>
            </w:pPr>
            <w:r>
              <w:rPr>
                <w:rFonts w:hint="eastAsia"/>
                <w:sz w:val="24"/>
                <w:szCs w:val="24"/>
              </w:rPr>
              <w:t>竣工结算内容、编制原则、依据、程序、方法。</w:t>
            </w:r>
          </w:p>
          <w:p w14:paraId="00279A37" w14:textId="77777777" w:rsidR="006A157E" w:rsidRDefault="008B0E85">
            <w:pPr>
              <w:pStyle w:val="af4"/>
              <w:numPr>
                <w:ilvl w:val="0"/>
                <w:numId w:val="53"/>
              </w:numPr>
              <w:adjustRightInd w:val="0"/>
              <w:ind w:firstLineChars="0"/>
              <w:rPr>
                <w:sz w:val="24"/>
                <w:szCs w:val="24"/>
              </w:rPr>
            </w:pPr>
            <w:r>
              <w:rPr>
                <w:rFonts w:hint="eastAsia"/>
                <w:sz w:val="24"/>
                <w:szCs w:val="24"/>
              </w:rPr>
              <w:t>竣工决算内容、编制原则、依据、程序、方法。</w:t>
            </w:r>
          </w:p>
          <w:p w14:paraId="0A53EB7A" w14:textId="77777777" w:rsidR="006A157E" w:rsidRDefault="008B0E85">
            <w:pPr>
              <w:pStyle w:val="af4"/>
              <w:numPr>
                <w:ilvl w:val="0"/>
                <w:numId w:val="53"/>
              </w:numPr>
              <w:adjustRightInd w:val="0"/>
              <w:ind w:firstLineChars="0"/>
              <w:rPr>
                <w:sz w:val="24"/>
                <w:szCs w:val="24"/>
              </w:rPr>
            </w:pPr>
            <w:r>
              <w:rPr>
                <w:rFonts w:hint="eastAsia"/>
                <w:sz w:val="24"/>
                <w:szCs w:val="24"/>
              </w:rPr>
              <w:t>新增固定资产的分类、确定方法。保修费用的概念、处理方法。</w:t>
            </w:r>
          </w:p>
          <w:p w14:paraId="507D6357" w14:textId="77777777" w:rsidR="006A157E" w:rsidRDefault="008B0E85">
            <w:pPr>
              <w:pStyle w:val="af4"/>
              <w:numPr>
                <w:ilvl w:val="0"/>
                <w:numId w:val="53"/>
              </w:numPr>
              <w:adjustRightInd w:val="0"/>
              <w:ind w:firstLineChars="0"/>
              <w:rPr>
                <w:sz w:val="24"/>
                <w:szCs w:val="24"/>
              </w:rPr>
            </w:pPr>
            <w:r>
              <w:rPr>
                <w:rFonts w:hint="eastAsia"/>
                <w:sz w:val="24"/>
                <w:szCs w:val="24"/>
              </w:rPr>
              <w:t>竣工结算审计与竣工决算审计的方法、思路与审计要点</w:t>
            </w:r>
          </w:p>
        </w:tc>
        <w:tc>
          <w:tcPr>
            <w:tcW w:w="1033" w:type="dxa"/>
            <w:vAlign w:val="center"/>
          </w:tcPr>
          <w:p w14:paraId="7558D569" w14:textId="77777777" w:rsidR="006A157E" w:rsidRDefault="008B0E85">
            <w:pPr>
              <w:pStyle w:val="af4"/>
              <w:ind w:firstLineChars="0" w:firstLine="0"/>
              <w:jc w:val="center"/>
              <w:rPr>
                <w:sz w:val="24"/>
                <w:szCs w:val="24"/>
              </w:rPr>
            </w:pPr>
            <w:r>
              <w:rPr>
                <w:rFonts w:hint="eastAsia"/>
                <w:sz w:val="24"/>
                <w:szCs w:val="24"/>
              </w:rPr>
              <w:t>5</w:t>
            </w:r>
          </w:p>
        </w:tc>
      </w:tr>
      <w:tr w:rsidR="006A157E" w14:paraId="4522B6CF" w14:textId="77777777">
        <w:trPr>
          <w:jc w:val="center"/>
        </w:trPr>
        <w:tc>
          <w:tcPr>
            <w:tcW w:w="7361" w:type="dxa"/>
            <w:gridSpan w:val="2"/>
            <w:vAlign w:val="center"/>
          </w:tcPr>
          <w:p w14:paraId="5CB4A298" w14:textId="77777777" w:rsidR="006A157E" w:rsidRDefault="008B0E85">
            <w:pPr>
              <w:pStyle w:val="af4"/>
              <w:adjustRightInd w:val="0"/>
              <w:ind w:firstLineChars="0" w:firstLine="0"/>
              <w:jc w:val="center"/>
              <w:rPr>
                <w:sz w:val="24"/>
                <w:szCs w:val="24"/>
              </w:rPr>
            </w:pPr>
            <w:r>
              <w:rPr>
                <w:rFonts w:hint="eastAsia"/>
                <w:sz w:val="24"/>
                <w:szCs w:val="24"/>
              </w:rPr>
              <w:t>总</w:t>
            </w:r>
            <w:r>
              <w:rPr>
                <w:rFonts w:hint="eastAsia"/>
                <w:sz w:val="24"/>
                <w:szCs w:val="24"/>
              </w:rPr>
              <w:t xml:space="preserve"> </w:t>
            </w:r>
            <w:r>
              <w:rPr>
                <w:sz w:val="24"/>
                <w:szCs w:val="24"/>
              </w:rPr>
              <w:t xml:space="preserve"> </w:t>
            </w:r>
            <w:r>
              <w:rPr>
                <w:rFonts w:hint="eastAsia"/>
                <w:sz w:val="24"/>
                <w:szCs w:val="24"/>
              </w:rPr>
              <w:t>分</w:t>
            </w:r>
          </w:p>
        </w:tc>
        <w:tc>
          <w:tcPr>
            <w:tcW w:w="1033" w:type="dxa"/>
            <w:vAlign w:val="center"/>
          </w:tcPr>
          <w:p w14:paraId="18CE8075" w14:textId="77777777" w:rsidR="006A157E" w:rsidRDefault="008B0E85">
            <w:pPr>
              <w:pStyle w:val="af4"/>
              <w:adjustRightInd w:val="0"/>
              <w:ind w:firstLineChars="0" w:firstLine="0"/>
              <w:jc w:val="center"/>
              <w:rPr>
                <w:sz w:val="24"/>
                <w:szCs w:val="24"/>
              </w:rPr>
            </w:pPr>
            <w:r>
              <w:rPr>
                <w:rFonts w:hint="eastAsia"/>
                <w:sz w:val="24"/>
                <w:szCs w:val="24"/>
              </w:rPr>
              <w:t>100</w:t>
            </w:r>
          </w:p>
        </w:tc>
      </w:tr>
    </w:tbl>
    <w:p w14:paraId="5FCC06C7" w14:textId="77777777" w:rsidR="006A157E" w:rsidRDefault="006A157E"/>
    <w:p w14:paraId="312CE97E" w14:textId="77777777" w:rsidR="006A157E" w:rsidRDefault="008B0E85">
      <w:pPr>
        <w:pStyle w:val="1"/>
      </w:pPr>
      <w:bookmarkStart w:id="20" w:name="_Toc74215480"/>
      <w:r>
        <w:rPr>
          <w:rFonts w:hint="eastAsia"/>
        </w:rPr>
        <w:t>其他说明</w:t>
      </w:r>
      <w:bookmarkEnd w:id="20"/>
    </w:p>
    <w:p w14:paraId="23066184" w14:textId="77777777" w:rsidR="006A157E" w:rsidRDefault="008B0E85">
      <w:pPr>
        <w:pStyle w:val="af4"/>
        <w:ind w:firstLine="560"/>
      </w:pPr>
      <w:r>
        <w:rPr>
          <w:rFonts w:hint="eastAsia"/>
        </w:rPr>
        <w:t>教材内容应体现先进性、实用性，典型操作要科学合理。</w:t>
      </w:r>
    </w:p>
    <w:p w14:paraId="46D7B728" w14:textId="77777777" w:rsidR="006A157E" w:rsidRDefault="008B0E85">
      <w:pPr>
        <w:pStyle w:val="af4"/>
        <w:ind w:firstLine="560"/>
      </w:pPr>
      <w:r>
        <w:rPr>
          <w:rFonts w:hint="eastAsia"/>
        </w:rPr>
        <w:t>本课程平均周学时可为</w:t>
      </w:r>
      <w:r>
        <w:rPr>
          <w:rFonts w:hint="eastAsia"/>
        </w:rPr>
        <w:t>4</w:t>
      </w:r>
      <w:r>
        <w:rPr>
          <w:rFonts w:hint="eastAsia"/>
        </w:rPr>
        <w:t>～</w:t>
      </w:r>
      <w:r>
        <w:rPr>
          <w:rFonts w:hint="eastAsia"/>
        </w:rPr>
        <w:t>6</w:t>
      </w:r>
      <w:r>
        <w:rPr>
          <w:rFonts w:hint="eastAsia"/>
        </w:rPr>
        <w:t>学时。教学应采取实例教学法，以工程实例为出发点来激发学生的学习兴趣，教学中要注重创设教育情境，采取理论实践一体化教学模式</w:t>
      </w:r>
    </w:p>
    <w:p w14:paraId="5C9A47D4" w14:textId="77777777" w:rsidR="006A157E" w:rsidRDefault="008B0E85">
      <w:pPr>
        <w:pStyle w:val="af4"/>
        <w:ind w:firstLine="560"/>
      </w:pPr>
      <w:r>
        <w:rPr>
          <w:rFonts w:hint="eastAsia"/>
        </w:rPr>
        <w:lastRenderedPageBreak/>
        <w:t>要充分开发和利用课程资源。开发相关学习辅导用书、教师指导用书、网络资源等。</w:t>
      </w:r>
    </w:p>
    <w:p w14:paraId="25C2891A" w14:textId="77777777" w:rsidR="006A157E" w:rsidRDefault="006A157E"/>
    <w:sectPr w:rsidR="006A157E">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9FD0" w14:textId="77777777" w:rsidR="008B0E85" w:rsidRDefault="008B0E85">
      <w:r>
        <w:separator/>
      </w:r>
    </w:p>
  </w:endnote>
  <w:endnote w:type="continuationSeparator" w:id="0">
    <w:p w14:paraId="5FE37817" w14:textId="77777777" w:rsidR="008B0E85" w:rsidRDefault="008B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微软雅黑 Light">
    <w:panose1 w:val="020B0502040204020203"/>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GungsuhChe">
    <w:altName w:val="Malgun Gothic"/>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733164"/>
    </w:sdtPr>
    <w:sdtEndPr/>
    <w:sdtContent>
      <w:sdt>
        <w:sdtPr>
          <w:id w:val="1728636285"/>
        </w:sdtPr>
        <w:sdtEndPr/>
        <w:sdtContent>
          <w:p w14:paraId="3EC434D3" w14:textId="77777777" w:rsidR="006A157E" w:rsidRDefault="008B0E85">
            <w:pPr>
              <w:pStyle w:val="aa"/>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82B4E09" w14:textId="77777777" w:rsidR="006A157E" w:rsidRDefault="006A157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20905"/>
    </w:sdtPr>
    <w:sdtEndPr/>
    <w:sdtContent>
      <w:p w14:paraId="18155CE9" w14:textId="77777777" w:rsidR="006A157E" w:rsidRDefault="008B0E85">
        <w:pPr>
          <w:pStyle w:val="aa"/>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086426"/>
    </w:sdtPr>
    <w:sdtEndPr>
      <w:rPr>
        <w:sz w:val="20"/>
      </w:rPr>
    </w:sdtEndPr>
    <w:sdtContent>
      <w:p w14:paraId="5D6F33B7" w14:textId="77777777" w:rsidR="006A157E" w:rsidRDefault="008B0E85">
        <w:pPr>
          <w:pStyle w:val="aa"/>
          <w:jc w:val="center"/>
          <w:rPr>
            <w:sz w:val="20"/>
          </w:rPr>
        </w:pPr>
        <w:r>
          <w:rPr>
            <w:sz w:val="20"/>
          </w:rPr>
          <w:fldChar w:fldCharType="begin"/>
        </w:r>
        <w:r>
          <w:rPr>
            <w:sz w:val="20"/>
          </w:rPr>
          <w:instrText>PAGE   \* MERGEFORMAT</w:instrText>
        </w:r>
        <w:r>
          <w:rPr>
            <w:sz w:val="20"/>
          </w:rPr>
          <w:fldChar w:fldCharType="separate"/>
        </w:r>
        <w:r>
          <w:rPr>
            <w:sz w:val="20"/>
            <w:lang w:val="zh-CN"/>
          </w:rPr>
          <w:t>2</w:t>
        </w:r>
        <w:r>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A5FE" w14:textId="77777777" w:rsidR="008B0E85" w:rsidRDefault="008B0E85">
      <w:r>
        <w:separator/>
      </w:r>
    </w:p>
  </w:footnote>
  <w:footnote w:type="continuationSeparator" w:id="0">
    <w:p w14:paraId="3AFDC073" w14:textId="77777777" w:rsidR="008B0E85" w:rsidRDefault="008B0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664D" w14:textId="77777777" w:rsidR="006A157E" w:rsidRDefault="008B0E85">
    <w:pPr>
      <w:pStyle w:val="ac"/>
      <w:jc w:val="both"/>
      <w:rPr>
        <w:rFonts w:ascii="仿宋" w:eastAsia="仿宋" w:hAnsi="仿宋"/>
      </w:rPr>
    </w:pPr>
    <w:r>
      <w:rPr>
        <w:rFonts w:ascii="仿宋" w:eastAsia="仿宋" w:hAnsi="仿宋" w:hint="eastAsia"/>
        <w:sz w:val="20"/>
      </w:rPr>
      <w:t>安徽审计学院工程管理系</w:t>
    </w:r>
    <w:r>
      <w:rPr>
        <w:rFonts w:ascii="仿宋" w:eastAsia="仿宋" w:hAnsi="仿宋" w:hint="eastAsia"/>
        <w:sz w:val="20"/>
      </w:rPr>
      <w:t xml:space="preserve"> </w:t>
    </w:r>
    <w:r>
      <w:rPr>
        <w:rFonts w:ascii="仿宋" w:eastAsia="仿宋" w:hAnsi="仿宋"/>
        <w:sz w:val="20"/>
      </w:rPr>
      <w:t xml:space="preserve">                          </w:t>
    </w:r>
    <w:r>
      <w:rPr>
        <w:rFonts w:ascii="仿宋" w:eastAsia="仿宋" w:hAnsi="仿宋" w:hint="eastAsia"/>
        <w:sz w:val="20"/>
      </w:rPr>
      <w:t>《建设工程造价管理与审计》课程标准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B98"/>
    <w:multiLevelType w:val="multilevel"/>
    <w:tmpl w:val="00770B98"/>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2843257"/>
    <w:multiLevelType w:val="multilevel"/>
    <w:tmpl w:val="028432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6161B54"/>
    <w:multiLevelType w:val="multilevel"/>
    <w:tmpl w:val="06161B5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77213B"/>
    <w:multiLevelType w:val="multilevel"/>
    <w:tmpl w:val="077721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9245D92"/>
    <w:multiLevelType w:val="multilevel"/>
    <w:tmpl w:val="09245D9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9D54FD5"/>
    <w:multiLevelType w:val="multilevel"/>
    <w:tmpl w:val="09D54F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D121962"/>
    <w:multiLevelType w:val="multilevel"/>
    <w:tmpl w:val="0D12196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1D9761A"/>
    <w:multiLevelType w:val="multilevel"/>
    <w:tmpl w:val="11D9761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2C07A7B"/>
    <w:multiLevelType w:val="multilevel"/>
    <w:tmpl w:val="12C07A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2DD498E"/>
    <w:multiLevelType w:val="multilevel"/>
    <w:tmpl w:val="12DD49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414687C"/>
    <w:multiLevelType w:val="multilevel"/>
    <w:tmpl w:val="141468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5E07703"/>
    <w:multiLevelType w:val="multilevel"/>
    <w:tmpl w:val="15E077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9296AF9"/>
    <w:multiLevelType w:val="multilevel"/>
    <w:tmpl w:val="19296AF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A862F4F"/>
    <w:multiLevelType w:val="multilevel"/>
    <w:tmpl w:val="1A862F4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D30703C"/>
    <w:multiLevelType w:val="multilevel"/>
    <w:tmpl w:val="1D30703C"/>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15:restartNumberingAfterBreak="0">
    <w:nsid w:val="1DB30067"/>
    <w:multiLevelType w:val="multilevel"/>
    <w:tmpl w:val="1DB300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31F0567"/>
    <w:multiLevelType w:val="multilevel"/>
    <w:tmpl w:val="231F0567"/>
    <w:lvl w:ilvl="0">
      <w:start w:val="1"/>
      <w:numFmt w:val="chineseCountingThousand"/>
      <w:pStyle w:val="1"/>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7" w15:restartNumberingAfterBreak="0">
    <w:nsid w:val="233D2205"/>
    <w:multiLevelType w:val="multilevel"/>
    <w:tmpl w:val="233D22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8796E0E"/>
    <w:multiLevelType w:val="multilevel"/>
    <w:tmpl w:val="28796E0E"/>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15:restartNumberingAfterBreak="0">
    <w:nsid w:val="288C2B35"/>
    <w:multiLevelType w:val="multilevel"/>
    <w:tmpl w:val="288C2B3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B0350E1"/>
    <w:multiLevelType w:val="multilevel"/>
    <w:tmpl w:val="2B0350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C6D151B"/>
    <w:multiLevelType w:val="multilevel"/>
    <w:tmpl w:val="2C6D15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39B7215"/>
    <w:multiLevelType w:val="multilevel"/>
    <w:tmpl w:val="339B72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8FB400F"/>
    <w:multiLevelType w:val="multilevel"/>
    <w:tmpl w:val="38FB400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A52243D"/>
    <w:multiLevelType w:val="multilevel"/>
    <w:tmpl w:val="3A52243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C90134E"/>
    <w:multiLevelType w:val="multilevel"/>
    <w:tmpl w:val="3C90134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ED47E1D"/>
    <w:multiLevelType w:val="multilevel"/>
    <w:tmpl w:val="3ED47E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2200829"/>
    <w:multiLevelType w:val="multilevel"/>
    <w:tmpl w:val="4220082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47200FD"/>
    <w:multiLevelType w:val="multilevel"/>
    <w:tmpl w:val="447200F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4873F3A"/>
    <w:multiLevelType w:val="multilevel"/>
    <w:tmpl w:val="44873F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992228A"/>
    <w:multiLevelType w:val="multilevel"/>
    <w:tmpl w:val="4992228A"/>
    <w:lvl w:ilvl="0">
      <w:start w:val="1"/>
      <w:numFmt w:val="decimal"/>
      <w:pStyle w:val="3"/>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1" w15:restartNumberingAfterBreak="0">
    <w:nsid w:val="4C867E8B"/>
    <w:multiLevelType w:val="multilevel"/>
    <w:tmpl w:val="4C867E8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E026F51"/>
    <w:multiLevelType w:val="multilevel"/>
    <w:tmpl w:val="4E026F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1B137E1"/>
    <w:multiLevelType w:val="multilevel"/>
    <w:tmpl w:val="51B137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4131F10"/>
    <w:multiLevelType w:val="multilevel"/>
    <w:tmpl w:val="54131F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542A0618"/>
    <w:multiLevelType w:val="multilevel"/>
    <w:tmpl w:val="542A061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544A60F2"/>
    <w:multiLevelType w:val="multilevel"/>
    <w:tmpl w:val="544A60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580F7AFD"/>
    <w:multiLevelType w:val="multilevel"/>
    <w:tmpl w:val="580F7AF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5AEA0539"/>
    <w:multiLevelType w:val="multilevel"/>
    <w:tmpl w:val="5AEA053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6650B97"/>
    <w:multiLevelType w:val="multilevel"/>
    <w:tmpl w:val="66650B97"/>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0" w15:restartNumberingAfterBreak="0">
    <w:nsid w:val="67B9770E"/>
    <w:multiLevelType w:val="multilevel"/>
    <w:tmpl w:val="67B977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8595F72"/>
    <w:multiLevelType w:val="multilevel"/>
    <w:tmpl w:val="68595F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93D1F25"/>
    <w:multiLevelType w:val="multilevel"/>
    <w:tmpl w:val="693D1F2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EBD2551"/>
    <w:multiLevelType w:val="multilevel"/>
    <w:tmpl w:val="6EBD25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6FC7C7C"/>
    <w:multiLevelType w:val="multilevel"/>
    <w:tmpl w:val="76FC7C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9F500E5"/>
    <w:multiLevelType w:val="multilevel"/>
    <w:tmpl w:val="79F500E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BDD0FE1"/>
    <w:multiLevelType w:val="multilevel"/>
    <w:tmpl w:val="7BDD0F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0"/>
  </w:num>
  <w:num w:numId="3">
    <w:abstractNumId w:val="30"/>
  </w:num>
  <w:num w:numId="4">
    <w:abstractNumId w:val="18"/>
  </w:num>
  <w:num w:numId="5">
    <w:abstractNumId w:val="0"/>
    <w:lvlOverride w:ilvl="0">
      <w:startOverride w:val="1"/>
    </w:lvlOverride>
  </w:num>
  <w:num w:numId="6">
    <w:abstractNumId w:val="0"/>
    <w:lvlOverride w:ilvl="0">
      <w:startOverride w:val="1"/>
    </w:lvlOverride>
  </w:num>
  <w:num w:numId="7">
    <w:abstractNumId w:val="14"/>
  </w:num>
  <w:num w:numId="8">
    <w:abstractNumId w:val="39"/>
  </w:num>
  <w:num w:numId="9">
    <w:abstractNumId w:val="0"/>
    <w:lvlOverride w:ilvl="0">
      <w:startOverride w:val="1"/>
    </w:lvlOverride>
  </w:num>
  <w:num w:numId="10">
    <w:abstractNumId w:val="26"/>
  </w:num>
  <w:num w:numId="11">
    <w:abstractNumId w:val="3"/>
  </w:num>
  <w:num w:numId="12">
    <w:abstractNumId w:val="45"/>
  </w:num>
  <w:num w:numId="13">
    <w:abstractNumId w:val="22"/>
  </w:num>
  <w:num w:numId="14">
    <w:abstractNumId w:val="29"/>
  </w:num>
  <w:num w:numId="15">
    <w:abstractNumId w:val="13"/>
  </w:num>
  <w:num w:numId="16">
    <w:abstractNumId w:val="36"/>
  </w:num>
  <w:num w:numId="17">
    <w:abstractNumId w:val="31"/>
  </w:num>
  <w:num w:numId="18">
    <w:abstractNumId w:val="10"/>
  </w:num>
  <w:num w:numId="19">
    <w:abstractNumId w:val="46"/>
  </w:num>
  <w:num w:numId="20">
    <w:abstractNumId w:val="28"/>
  </w:num>
  <w:num w:numId="21">
    <w:abstractNumId w:val="24"/>
  </w:num>
  <w:num w:numId="22">
    <w:abstractNumId w:val="19"/>
  </w:num>
  <w:num w:numId="23">
    <w:abstractNumId w:val="43"/>
  </w:num>
  <w:num w:numId="24">
    <w:abstractNumId w:val="23"/>
  </w:num>
  <w:num w:numId="25">
    <w:abstractNumId w:val="8"/>
  </w:num>
  <w:num w:numId="26">
    <w:abstractNumId w:val="33"/>
  </w:num>
  <w:num w:numId="27">
    <w:abstractNumId w:val="37"/>
  </w:num>
  <w:num w:numId="28">
    <w:abstractNumId w:val="12"/>
  </w:num>
  <w:num w:numId="29">
    <w:abstractNumId w:val="42"/>
  </w:num>
  <w:num w:numId="30">
    <w:abstractNumId w:val="34"/>
  </w:num>
  <w:num w:numId="31">
    <w:abstractNumId w:val="40"/>
  </w:num>
  <w:num w:numId="32">
    <w:abstractNumId w:val="35"/>
  </w:num>
  <w:num w:numId="33">
    <w:abstractNumId w:val="27"/>
  </w:num>
  <w:num w:numId="34">
    <w:abstractNumId w:val="15"/>
  </w:num>
  <w:num w:numId="35">
    <w:abstractNumId w:val="20"/>
  </w:num>
  <w:num w:numId="36">
    <w:abstractNumId w:val="6"/>
  </w:num>
  <w:num w:numId="37">
    <w:abstractNumId w:val="21"/>
  </w:num>
  <w:num w:numId="38">
    <w:abstractNumId w:val="7"/>
  </w:num>
  <w:num w:numId="39">
    <w:abstractNumId w:val="1"/>
  </w:num>
  <w:num w:numId="40">
    <w:abstractNumId w:val="9"/>
  </w:num>
  <w:num w:numId="41">
    <w:abstractNumId w:val="11"/>
  </w:num>
  <w:num w:numId="42">
    <w:abstractNumId w:val="32"/>
  </w:num>
  <w:num w:numId="43">
    <w:abstractNumId w:val="38"/>
  </w:num>
  <w:num w:numId="44">
    <w:abstractNumId w:val="44"/>
  </w:num>
  <w:num w:numId="45">
    <w:abstractNumId w:val="0"/>
    <w:lvlOverride w:ilvl="0">
      <w:startOverride w:val="1"/>
    </w:lvlOverride>
  </w:num>
  <w:num w:numId="46">
    <w:abstractNumId w:val="30"/>
    <w:lvlOverride w:ilvl="0">
      <w:startOverride w:val="1"/>
    </w:lvlOverride>
  </w:num>
  <w:num w:numId="47">
    <w:abstractNumId w:val="0"/>
    <w:lvlOverride w:ilvl="0">
      <w:startOverride w:val="1"/>
    </w:lvlOverride>
  </w:num>
  <w:num w:numId="48">
    <w:abstractNumId w:val="41"/>
  </w:num>
  <w:num w:numId="49">
    <w:abstractNumId w:val="25"/>
  </w:num>
  <w:num w:numId="50">
    <w:abstractNumId w:val="4"/>
  </w:num>
  <w:num w:numId="51">
    <w:abstractNumId w:val="17"/>
  </w:num>
  <w:num w:numId="52">
    <w:abstractNumId w:val="5"/>
  </w:num>
  <w:num w:numId="5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9F"/>
    <w:rsid w:val="00004EE5"/>
    <w:rsid w:val="00004FCC"/>
    <w:rsid w:val="00006C62"/>
    <w:rsid w:val="00054E39"/>
    <w:rsid w:val="00103072"/>
    <w:rsid w:val="00136156"/>
    <w:rsid w:val="001554CB"/>
    <w:rsid w:val="001569A8"/>
    <w:rsid w:val="001766B3"/>
    <w:rsid w:val="00182D6D"/>
    <w:rsid w:val="001B5CEE"/>
    <w:rsid w:val="001C6F8F"/>
    <w:rsid w:val="00213CF7"/>
    <w:rsid w:val="00284CD4"/>
    <w:rsid w:val="00285A77"/>
    <w:rsid w:val="00286B0C"/>
    <w:rsid w:val="002B4882"/>
    <w:rsid w:val="002B6A03"/>
    <w:rsid w:val="002F07F4"/>
    <w:rsid w:val="00300660"/>
    <w:rsid w:val="00302778"/>
    <w:rsid w:val="003126E0"/>
    <w:rsid w:val="00325EE0"/>
    <w:rsid w:val="00332D20"/>
    <w:rsid w:val="00333450"/>
    <w:rsid w:val="00344AAC"/>
    <w:rsid w:val="003519F6"/>
    <w:rsid w:val="00367625"/>
    <w:rsid w:val="00385F39"/>
    <w:rsid w:val="003E088F"/>
    <w:rsid w:val="003F27F9"/>
    <w:rsid w:val="004143F4"/>
    <w:rsid w:val="0045630E"/>
    <w:rsid w:val="00490E28"/>
    <w:rsid w:val="004C0028"/>
    <w:rsid w:val="004F02E0"/>
    <w:rsid w:val="004F2034"/>
    <w:rsid w:val="004F30BF"/>
    <w:rsid w:val="00506F8E"/>
    <w:rsid w:val="00544224"/>
    <w:rsid w:val="005561DC"/>
    <w:rsid w:val="00563FC8"/>
    <w:rsid w:val="00573BB1"/>
    <w:rsid w:val="00590CED"/>
    <w:rsid w:val="00595516"/>
    <w:rsid w:val="005A6BE9"/>
    <w:rsid w:val="005B746C"/>
    <w:rsid w:val="00616F17"/>
    <w:rsid w:val="00644249"/>
    <w:rsid w:val="00665B05"/>
    <w:rsid w:val="006A157E"/>
    <w:rsid w:val="006C321C"/>
    <w:rsid w:val="006C4798"/>
    <w:rsid w:val="006E5FAB"/>
    <w:rsid w:val="006E61A9"/>
    <w:rsid w:val="006E7777"/>
    <w:rsid w:val="006F35BC"/>
    <w:rsid w:val="00730CEF"/>
    <w:rsid w:val="007314FB"/>
    <w:rsid w:val="00733506"/>
    <w:rsid w:val="00755E05"/>
    <w:rsid w:val="007723E4"/>
    <w:rsid w:val="00782F83"/>
    <w:rsid w:val="007A0D44"/>
    <w:rsid w:val="007A1419"/>
    <w:rsid w:val="007C17FC"/>
    <w:rsid w:val="007C40A1"/>
    <w:rsid w:val="007E1B2D"/>
    <w:rsid w:val="007E1C7A"/>
    <w:rsid w:val="0080402C"/>
    <w:rsid w:val="00805AED"/>
    <w:rsid w:val="0082235E"/>
    <w:rsid w:val="00851FF1"/>
    <w:rsid w:val="008528EE"/>
    <w:rsid w:val="00865B0F"/>
    <w:rsid w:val="00871978"/>
    <w:rsid w:val="00877F98"/>
    <w:rsid w:val="008B0E85"/>
    <w:rsid w:val="008E1831"/>
    <w:rsid w:val="00903821"/>
    <w:rsid w:val="00910CA8"/>
    <w:rsid w:val="00921B4B"/>
    <w:rsid w:val="00925979"/>
    <w:rsid w:val="00930B6F"/>
    <w:rsid w:val="00934316"/>
    <w:rsid w:val="0094147D"/>
    <w:rsid w:val="00975B11"/>
    <w:rsid w:val="00987AFF"/>
    <w:rsid w:val="009B06A9"/>
    <w:rsid w:val="009B2C56"/>
    <w:rsid w:val="009C0DC4"/>
    <w:rsid w:val="009D50C8"/>
    <w:rsid w:val="009E7747"/>
    <w:rsid w:val="00A3037B"/>
    <w:rsid w:val="00A53DCE"/>
    <w:rsid w:val="00A666C3"/>
    <w:rsid w:val="00AA1EA0"/>
    <w:rsid w:val="00AD37BE"/>
    <w:rsid w:val="00B00E7B"/>
    <w:rsid w:val="00B06121"/>
    <w:rsid w:val="00B2728A"/>
    <w:rsid w:val="00B3426D"/>
    <w:rsid w:val="00B52901"/>
    <w:rsid w:val="00B927F8"/>
    <w:rsid w:val="00B93850"/>
    <w:rsid w:val="00BA201D"/>
    <w:rsid w:val="00BB49A4"/>
    <w:rsid w:val="00BE03F6"/>
    <w:rsid w:val="00C06759"/>
    <w:rsid w:val="00C10306"/>
    <w:rsid w:val="00C22DE7"/>
    <w:rsid w:val="00C27972"/>
    <w:rsid w:val="00C54252"/>
    <w:rsid w:val="00C57911"/>
    <w:rsid w:val="00C627BE"/>
    <w:rsid w:val="00C84FCB"/>
    <w:rsid w:val="00CA3B9F"/>
    <w:rsid w:val="00CB57D7"/>
    <w:rsid w:val="00CC5947"/>
    <w:rsid w:val="00CD46CA"/>
    <w:rsid w:val="00CD7820"/>
    <w:rsid w:val="00D0697F"/>
    <w:rsid w:val="00D14887"/>
    <w:rsid w:val="00D41401"/>
    <w:rsid w:val="00D6040D"/>
    <w:rsid w:val="00D65E0B"/>
    <w:rsid w:val="00D767B7"/>
    <w:rsid w:val="00DA23D3"/>
    <w:rsid w:val="00DA758C"/>
    <w:rsid w:val="00DC2AA8"/>
    <w:rsid w:val="00E36942"/>
    <w:rsid w:val="00E52FC6"/>
    <w:rsid w:val="00EE17D4"/>
    <w:rsid w:val="00EF7E72"/>
    <w:rsid w:val="00F021F0"/>
    <w:rsid w:val="00F0345A"/>
    <w:rsid w:val="00F2109F"/>
    <w:rsid w:val="00F22391"/>
    <w:rsid w:val="00F30F45"/>
    <w:rsid w:val="00F3689C"/>
    <w:rsid w:val="00F52DED"/>
    <w:rsid w:val="00F60626"/>
    <w:rsid w:val="00F64F4E"/>
    <w:rsid w:val="00F81305"/>
    <w:rsid w:val="00F827E4"/>
    <w:rsid w:val="00F91078"/>
    <w:rsid w:val="00FA655F"/>
    <w:rsid w:val="00FB0596"/>
    <w:rsid w:val="00FB783D"/>
    <w:rsid w:val="00FD0190"/>
    <w:rsid w:val="041F531C"/>
    <w:rsid w:val="091372C9"/>
    <w:rsid w:val="14614B8D"/>
    <w:rsid w:val="17686F06"/>
    <w:rsid w:val="1BBC1400"/>
    <w:rsid w:val="28A9794C"/>
    <w:rsid w:val="37771D6F"/>
    <w:rsid w:val="384B7E79"/>
    <w:rsid w:val="3F0032EF"/>
    <w:rsid w:val="56A807EC"/>
    <w:rsid w:val="5B7D2620"/>
    <w:rsid w:val="689D741A"/>
    <w:rsid w:val="6A4B6F07"/>
    <w:rsid w:val="6D1B0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EC3E"/>
  <w15:docId w15:val="{9822437F-A08D-4D85-890E-36A63C71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
    <w:qFormat/>
    <w:pPr>
      <w:keepNext/>
      <w:keepLines/>
      <w:numPr>
        <w:numId w:val="1"/>
      </w:numPr>
      <w:ind w:left="981"/>
      <w:outlineLvl w:val="0"/>
    </w:pPr>
    <w:rPr>
      <w:rFonts w:ascii="黑体" w:eastAsia="黑体" w:hAnsi="黑体"/>
      <w:b/>
      <w:bCs/>
      <w:kern w:val="44"/>
      <w:sz w:val="28"/>
      <w:szCs w:val="28"/>
    </w:rPr>
  </w:style>
  <w:style w:type="paragraph" w:styleId="2">
    <w:name w:val="heading 2"/>
    <w:basedOn w:val="a"/>
    <w:next w:val="a"/>
    <w:link w:val="20"/>
    <w:uiPriority w:val="9"/>
    <w:unhideWhenUsed/>
    <w:qFormat/>
    <w:pPr>
      <w:keepNext/>
      <w:keepLines/>
      <w:numPr>
        <w:numId w:val="2"/>
      </w:numPr>
      <w:ind w:firstLine="147"/>
      <w:outlineLvl w:val="1"/>
    </w:pPr>
    <w:rPr>
      <w:rFonts w:ascii="楷体" w:eastAsia="楷体" w:hAnsi="楷体" w:cstheme="majorBidi"/>
      <w:b/>
      <w:bCs/>
      <w:sz w:val="28"/>
      <w:szCs w:val="28"/>
    </w:rPr>
  </w:style>
  <w:style w:type="paragraph" w:styleId="3">
    <w:name w:val="heading 3"/>
    <w:basedOn w:val="a"/>
    <w:next w:val="a"/>
    <w:link w:val="30"/>
    <w:uiPriority w:val="9"/>
    <w:unhideWhenUsed/>
    <w:qFormat/>
    <w:pPr>
      <w:keepNext/>
      <w:keepLines/>
      <w:numPr>
        <w:numId w:val="3"/>
      </w:numPr>
      <w:outlineLvl w:val="2"/>
    </w:pPr>
    <w:rPr>
      <w:rFonts w:ascii="仿宋" w:eastAsia="仿宋" w:hAnsi="仿宋"/>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jc w:val="center"/>
    </w:pPr>
    <w:rPr>
      <w:rFonts w:ascii="仿宋" w:eastAsia="仿宋" w:hAnsi="仿宋" w:cstheme="majorBidi"/>
    </w:rPr>
  </w:style>
  <w:style w:type="paragraph" w:styleId="a4">
    <w:name w:val="annotation text"/>
    <w:basedOn w:val="a"/>
    <w:link w:val="a5"/>
    <w:uiPriority w:val="99"/>
    <w:semiHidden/>
    <w:unhideWhenUsed/>
    <w:qFormat/>
    <w:pPr>
      <w:jc w:val="left"/>
    </w:pPr>
  </w:style>
  <w:style w:type="paragraph" w:styleId="a6">
    <w:name w:val="Date"/>
    <w:basedOn w:val="a"/>
    <w:next w:val="a"/>
    <w:link w:val="a7"/>
    <w:uiPriority w:val="99"/>
    <w:semiHidden/>
    <w:unhideWhenUsed/>
    <w:qFormat/>
    <w:pPr>
      <w:ind w:leftChars="2500" w:left="100"/>
    </w:pPr>
  </w:style>
  <w:style w:type="paragraph" w:styleId="a8">
    <w:name w:val="Balloon Text"/>
    <w:basedOn w:val="a"/>
    <w:link w:val="a9"/>
    <w:uiPriority w:val="99"/>
    <w:semiHidden/>
    <w:unhideWhenUsed/>
    <w:rPr>
      <w:sz w:val="18"/>
      <w:szCs w:val="18"/>
    </w:rPr>
  </w:style>
  <w:style w:type="paragraph" w:styleId="aa">
    <w:name w:val="footer"/>
    <w:basedOn w:val="a"/>
    <w:link w:val="ab"/>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pPr>
      <w:ind w:leftChars="200" w:left="420"/>
    </w:pPr>
  </w:style>
  <w:style w:type="paragraph" w:styleId="ae">
    <w:name w:val="annotation subject"/>
    <w:basedOn w:val="a4"/>
    <w:next w:val="a4"/>
    <w:link w:val="af"/>
    <w:uiPriority w:val="99"/>
    <w:semiHidden/>
    <w:unhideWhenUsed/>
    <w:rPr>
      <w:b/>
      <w:bCs/>
    </w:rPr>
  </w:style>
  <w:style w:type="table" w:styleId="af0">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Pr>
      <w:color w:val="0000FF" w:themeColor="hyperlink"/>
      <w:u w:val="single"/>
    </w:rPr>
  </w:style>
  <w:style w:type="character" w:styleId="af2">
    <w:name w:val="annotation reference"/>
    <w:basedOn w:val="a0"/>
    <w:uiPriority w:val="99"/>
    <w:semiHidden/>
    <w:unhideWhenUsed/>
    <w:qFormat/>
    <w:rPr>
      <w:sz w:val="21"/>
      <w:szCs w:val="21"/>
    </w:rPr>
  </w:style>
  <w:style w:type="character" w:customStyle="1" w:styleId="ad">
    <w:name w:val="页眉 字符"/>
    <w:basedOn w:val="a0"/>
    <w:link w:val="ac"/>
    <w:uiPriority w:val="99"/>
    <w:rPr>
      <w:sz w:val="18"/>
      <w:szCs w:val="18"/>
    </w:rPr>
  </w:style>
  <w:style w:type="character" w:customStyle="1" w:styleId="ab">
    <w:name w:val="页脚 字符"/>
    <w:basedOn w:val="a0"/>
    <w:link w:val="aa"/>
    <w:uiPriority w:val="99"/>
    <w:rPr>
      <w:sz w:val="18"/>
      <w:szCs w:val="18"/>
    </w:rPr>
  </w:style>
  <w:style w:type="character" w:customStyle="1" w:styleId="a9">
    <w:name w:val="批注框文本 字符"/>
    <w:basedOn w:val="a0"/>
    <w:link w:val="a8"/>
    <w:uiPriority w:val="99"/>
    <w:semiHidden/>
    <w:rPr>
      <w:rFonts w:ascii="Times New Roman" w:eastAsia="宋体" w:hAnsi="Times New Roman" w:cs="Times New Roman"/>
      <w:sz w:val="18"/>
      <w:szCs w:val="18"/>
    </w:rPr>
  </w:style>
  <w:style w:type="character" w:customStyle="1" w:styleId="a7">
    <w:name w:val="日期 字符"/>
    <w:basedOn w:val="a0"/>
    <w:link w:val="a6"/>
    <w:uiPriority w:val="99"/>
    <w:semiHidden/>
    <w:rPr>
      <w:rFonts w:ascii="Times New Roman" w:eastAsia="宋体" w:hAnsi="Times New Roman" w:cs="Times New Roman"/>
      <w:szCs w:val="21"/>
    </w:rPr>
  </w:style>
  <w:style w:type="paragraph" w:styleId="af3">
    <w:name w:val="List Paragraph"/>
    <w:basedOn w:val="a"/>
    <w:uiPriority w:val="34"/>
    <w:qFormat/>
    <w:pPr>
      <w:ind w:firstLineChars="200" w:firstLine="420"/>
    </w:pPr>
  </w:style>
  <w:style w:type="paragraph" w:customStyle="1" w:styleId="af4">
    <w:name w:val="标准正文"/>
    <w:basedOn w:val="a"/>
    <w:qFormat/>
    <w:pPr>
      <w:snapToGrid w:val="0"/>
      <w:spacing w:line="360" w:lineRule="auto"/>
      <w:ind w:firstLineChars="200" w:firstLine="200"/>
    </w:pPr>
    <w:rPr>
      <w:rFonts w:eastAsia="仿宋"/>
      <w:sz w:val="28"/>
    </w:rPr>
  </w:style>
  <w:style w:type="character" w:customStyle="1" w:styleId="10">
    <w:name w:val="标题 1 字符"/>
    <w:basedOn w:val="a0"/>
    <w:link w:val="1"/>
    <w:uiPriority w:val="9"/>
    <w:rPr>
      <w:rFonts w:ascii="黑体" w:eastAsia="黑体" w:hAnsi="黑体" w:cs="Times New Roman"/>
      <w:b/>
      <w:bCs/>
      <w:kern w:val="44"/>
      <w:sz w:val="28"/>
      <w:szCs w:val="28"/>
    </w:rPr>
  </w:style>
  <w:style w:type="character" w:customStyle="1" w:styleId="20">
    <w:name w:val="标题 2 字符"/>
    <w:basedOn w:val="a0"/>
    <w:link w:val="2"/>
    <w:uiPriority w:val="9"/>
    <w:rPr>
      <w:rFonts w:ascii="楷体" w:eastAsia="楷体" w:hAnsi="楷体" w:cstheme="majorBidi"/>
      <w:b/>
      <w:bCs/>
      <w:sz w:val="28"/>
      <w:szCs w:val="28"/>
    </w:rPr>
  </w:style>
  <w:style w:type="character" w:customStyle="1" w:styleId="30">
    <w:name w:val="标题 3 字符"/>
    <w:basedOn w:val="a0"/>
    <w:link w:val="3"/>
    <w:uiPriority w:val="9"/>
    <w:rPr>
      <w:rFonts w:ascii="仿宋" w:eastAsia="仿宋" w:hAnsi="仿宋" w:cs="Times New Roman"/>
      <w:b/>
      <w:bCs/>
      <w:sz w:val="28"/>
      <w:szCs w:val="28"/>
    </w:rPr>
  </w:style>
  <w:style w:type="character" w:customStyle="1" w:styleId="a5">
    <w:name w:val="批注文字 字符"/>
    <w:basedOn w:val="a0"/>
    <w:link w:val="a4"/>
    <w:uiPriority w:val="99"/>
    <w:semiHidden/>
    <w:qFormat/>
    <w:rPr>
      <w:rFonts w:ascii="Times New Roman" w:eastAsia="宋体" w:hAnsi="Times New Roman" w:cs="Times New Roman"/>
      <w:szCs w:val="21"/>
    </w:rPr>
  </w:style>
  <w:style w:type="character" w:customStyle="1" w:styleId="af">
    <w:name w:val="批注主题 字符"/>
    <w:basedOn w:val="a5"/>
    <w:link w:val="ae"/>
    <w:uiPriority w:val="99"/>
    <w:semiHidden/>
    <w:qFormat/>
    <w:rPr>
      <w:rFonts w:ascii="Times New Roman" w:eastAsia="宋体" w:hAnsi="Times New Roman"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04D72AC-22CF-4144-A040-0C67837959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1759</Words>
  <Characters>10032</Characters>
  <Application>Microsoft Office Word</Application>
  <DocSecurity>0</DocSecurity>
  <Lines>83</Lines>
  <Paragraphs>23</Paragraphs>
  <ScaleCrop>false</ScaleCrop>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程峰</cp:lastModifiedBy>
  <cp:revision>68</cp:revision>
  <dcterms:created xsi:type="dcterms:W3CDTF">2019-04-08T03:56:00Z</dcterms:created>
  <dcterms:modified xsi:type="dcterms:W3CDTF">2021-10-08T01:33:00Z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A95936BE8C5A42A2BED79A900F80B9B0</vt:lpwstr>
  </property>
</Properties>
</file>